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061fbd1e389f54fcaad4fd06385bca9b070b3f2"/>
    <w:p>
      <w:pPr>
        <w:pStyle w:val="Heading1"/>
      </w:pPr>
      <w:r>
        <w:t xml:space="preserve">A Reflection on the Intersection of Biomedical Engineering and Healthcare Infrastructure in DR Congo Kinshasa</w:t>
      </w:r>
    </w:p>
    <w:bookmarkStart w:id="20" w:name="X9f8f03a7b1e72d4be57e25ddde6afcdb051c4e4"/>
    <w:p>
      <w:pPr>
        <w:pStyle w:val="Heading2"/>
      </w:pPr>
      <w:r>
        <w:t xml:space="preserve">A Personal and Professional Perspective on Innovation Amidst Challenges</w:t>
      </w:r>
    </w:p>
    <w:p>
      <w:pPr>
        <w:pStyle w:val="FirstParagraph"/>
      </w:pPr>
      <w:r>
        <w:t xml:space="preserve">The narrative of healthcare development in the Democratic Republic of Congo (DRC) is one characterized by profound resilience, systemic complexity, and an urgent need for structural innovation. Within this context, the role of the</w:t>
      </w:r>
      <w:r>
        <w:t xml:space="preserve"> </w:t>
      </w:r>
      <w:r>
        <w:rPr>
          <w:bCs/>
          <w:b/>
        </w:rPr>
        <w:t xml:space="preserve">Biomedical Engineer</w:t>
      </w:r>
      <w:r>
        <w:t xml:space="preserve"> </w:t>
      </w:r>
      <w:r>
        <w:t xml:space="preserve">ceases to be merely a technical support function and transforms into that of a critical architect of public health survival. This reflection paper explores the multifaceted nature of biomedical engineering within the specific socio-economic and infrastructural landscape of</w:t>
      </w:r>
      <w:r>
        <w:t xml:space="preserve"> </w:t>
      </w:r>
      <w:r>
        <w:rPr>
          <w:bCs/>
          <w:b/>
        </w:rPr>
        <w:t xml:space="preserve">DR Congo Kinshasa</w:t>
      </w:r>
      <w:r>
        <w:t xml:space="preserve">. It argues that in this unique environment, the biomedical engineer must adopt a hybrid identity: part technician, part policy advocate, and part community educator.</w:t>
      </w:r>
    </w:p>
    <w:p>
      <w:pPr>
        <w:pStyle w:val="BodyText"/>
      </w:pPr>
      <w:r>
        <w:t xml:space="preserve">To understand the significance of this profession in</w:t>
      </w:r>
      <w:r>
        <w:t xml:space="preserve"> </w:t>
      </w:r>
      <w:r>
        <w:rPr>
          <w:bCs/>
          <w:b/>
        </w:rPr>
        <w:t xml:space="preserve">DR Congo Kinshasa</w:t>
      </w:r>
      <w:r>
        <w:t xml:space="preserve">, one must first acknowledge the baseline reality of medical infrastructure. Kinshasa, as the capital and most populous city in DRC, hosts major referral hospitals such as Tshela University Hospital and General Hospital of Ngaliema. However, these institutions often face severe resource constraints. The availability of functional diagnostic equipment—such as MRI machines, CT scanners, ventilators, and laboratory analyzers—is frequently disrupted not by a lack of technological desire, but by supply chain disruptions, power instability (load shedding), and a shortage of specialized maintenance personnel. In many developed nations, biomedical engineering is viewed through the lens of optimizing high-tech workflows. In</w:t>
      </w:r>
      <w:r>
        <w:t xml:space="preserve"> </w:t>
      </w:r>
      <w:r>
        <w:rPr>
          <w:bCs/>
          <w:b/>
        </w:rPr>
        <w:t xml:space="preserve">DR Congo Kinshasa</w:t>
      </w:r>
      <w:r>
        <w:t xml:space="preserve">, it is viewed through the lens of basic accessibility and continuity of care.</w:t>
      </w:r>
    </w:p>
    <w:p>
      <w:pPr>
        <w:pStyle w:val="BodyText"/>
      </w:pPr>
      <w:r>
        <w:t xml:space="preserve">The primary responsibility of a</w:t>
      </w:r>
      <w:r>
        <w:t xml:space="preserve"> </w:t>
      </w:r>
      <w:r>
        <w:rPr>
          <w:bCs/>
          <w:b/>
        </w:rPr>
        <w:t xml:space="preserve">Biomedical Engineer</w:t>
      </w:r>
      <w:r>
        <w:t xml:space="preserve"> </w:t>
      </w:r>
      <w:r>
        <w:t xml:space="preserve">in this context involves the maintenance and repair of existing medical devices. However, this task is complicated by the "gray market" influx of equipment. Many hospitals operate with second-hand or refurbished machines donated by international NGOs or purchased through informal channels. These devices often arrive without comprehensive service manuals, proprietary software keys, or compatible spare parts that are readily available in local markets in</w:t>
      </w:r>
      <w:r>
        <w:t xml:space="preserve"> </w:t>
      </w:r>
      <w:r>
        <w:rPr>
          <w:bCs/>
          <w:b/>
        </w:rPr>
        <w:t xml:space="preserve">DR Congo Kinshasa</w:t>
      </w:r>
      <w:r>
        <w:t xml:space="preserve">. Consequently, the biomedical engineer must possess a high degree of improvisational skill and deep electronic diagnostic capabilities. They cannot simply swap out a module; they may need to fabricate adapters using local materials or reverse-engineer circuit diagrams to keep life-saving equipment operational. This aspect of the job requires a level of ingenuity that goes far beyond standard engineering curricula.</w:t>
      </w:r>
    </w:p>
    <w:p>
      <w:pPr>
        <w:pStyle w:val="BodyText"/>
      </w:pPr>
      <w:r>
        <w:t xml:space="preserve">Furthermore, the infrastructural challenges in</w:t>
      </w:r>
      <w:r>
        <w:t xml:space="preserve"> </w:t>
      </w:r>
      <w:r>
        <w:rPr>
          <w:bCs/>
          <w:b/>
        </w:rPr>
        <w:t xml:space="preserve">DR Congo Kinshasa</w:t>
      </w:r>
      <w:r>
        <w:t xml:space="preserve">, particularly regarding electricity and water supply, impose unique demands on biomedical engineers. Medical devices are sensitive to voltage fluctuations. Frequent power outages necessitate the constant integration of uninterruptible power supplies (UPS) and generators into hospital infrastructure. A</w:t>
      </w:r>
      <w:r>
        <w:t xml:space="preserve"> </w:t>
      </w:r>
      <w:r>
        <w:rPr>
          <w:bCs/>
          <w:b/>
        </w:rPr>
        <w:t xml:space="preserve">Biomedical Engineer</w:t>
      </w:r>
      <w:r>
        <w:t xml:space="preserve"> </w:t>
      </w:r>
      <w:r>
        <w:t xml:space="preserve">in this region must have a robust understanding of electrical engineering principles to ensure that medical equipment is protected from surges and downtime. This is not merely a technical preference but a patient safety imperative. The failure of an incubator or a dialysis machine due to power instability can result in immediate fatality, placing the weight of life-and-death decisions on the shoulders of these engineers daily.</w:t>
      </w:r>
    </w:p>
    <w:p>
      <w:pPr>
        <w:pStyle w:val="BodyText"/>
      </w:pPr>
      <w:r>
        <w:t xml:space="preserve">Beyond hardware maintenance, the</w:t>
      </w:r>
      <w:r>
        <w:t xml:space="preserve"> </w:t>
      </w:r>
      <w:r>
        <w:rPr>
          <w:bCs/>
          <w:b/>
        </w:rPr>
        <w:t xml:space="preserve">Biomedical Engineer</w:t>
      </w:r>
      <w:r>
        <w:t xml:space="preserve"> </w:t>
      </w:r>
      <w:r>
        <w:t xml:space="preserve">plays a pivotal role in training and education. There is often a significant disconnect between clinical staff (doctors and nurses) and medical technology. In</w:t>
      </w:r>
      <w:r>
        <w:t xml:space="preserve"> </w:t>
      </w:r>
      <w:r>
        <w:rPr>
          <w:bCs/>
          <w:b/>
        </w:rPr>
        <w:t xml:space="preserve">DR Congo Kinshasa</w:t>
      </w:r>
      <w:r>
        <w:t xml:space="preserve">, high staff turnover rates mean that new personnel frequently arrive without adequate training on how to operate complex medical devices. The biomedical engineer must therefore act as an educator, bridging the gap between engineering principles and clinical application. They must simplify technical concepts for healthcare workers, ensuring that machines are used correctly and cared for properly by end-users. This educational role is crucial in extending the lifespan of equipment and reducing preventable failures.</w:t>
      </w:r>
    </w:p>
    <w:p>
      <w:pPr>
        <w:pStyle w:val="BodyText"/>
      </w:pPr>
      <w:r>
        <w:t xml:space="preserve">The professional identity of a</w:t>
      </w:r>
      <w:r>
        <w:t xml:space="preserve"> </w:t>
      </w:r>
      <w:r>
        <w:rPr>
          <w:bCs/>
          <w:b/>
        </w:rPr>
        <w:t xml:space="preserve">Biomedical Engineer</w:t>
      </w:r>
      <w:r>
        <w:t xml:space="preserve"> </w:t>
      </w:r>
      <w:r>
        <w:t xml:space="preserve">in</w:t>
      </w:r>
      <w:r>
        <w:t xml:space="preserve"> </w:t>
      </w:r>
      <w:r>
        <w:rPr>
          <w:bCs/>
          <w:b/>
        </w:rPr>
        <w:t xml:space="preserve">DR Congo Kinshasa</w:t>
      </w:r>
      <w:r>
        <w:t xml:space="preserve"> </w:t>
      </w:r>
      <w:r>
        <w:t xml:space="preserve">also involves navigating bureaucratic and regulatory environments. Advocacy for funding, procurement processes, and adherence to international safety standards are constant battles. Engineers must often lobby hospital administration and government bodies to prioritize maintenance budgets over new acquisitions. This advocacy requires strong communication skills and a deep understanding of health economics. It is not enough to know how to fix a machine; one must also be able to articulate the long-term economic benefits of proactive maintenance versus reactive repair in a resource-constrained economy.</w:t>
      </w:r>
    </w:p>
    <w:p>
      <w:pPr>
        <w:pStyle w:val="BodyText"/>
      </w:pPr>
      <w:r>
        <w:t xml:space="preserve">Additionally, there is an emerging opportunity for innovation driven by local needs. The constraints faced in</w:t>
      </w:r>
      <w:r>
        <w:t xml:space="preserve"> </w:t>
      </w:r>
      <w:r>
        <w:rPr>
          <w:bCs/>
          <w:b/>
        </w:rPr>
        <w:t xml:space="preserve">DR Congo Kinshasa</w:t>
      </w:r>
      <w:r>
        <w:t xml:space="preserve"> </w:t>
      </w:r>
      <w:r>
        <w:t xml:space="preserve">often spark low-cost, high-impact innovations.</w:t>
      </w:r>
      <w:r>
        <w:t xml:space="preserve"> </w:t>
      </w:r>
      <w:r>
        <w:rPr>
          <w:bCs/>
          <w:b/>
        </w:rPr>
        <w:t xml:space="preserve">Biomedical Engineers</w:t>
      </w:r>
      <w:r>
        <w:t xml:space="preserve"> </w:t>
      </w:r>
      <w:r>
        <w:t xml:space="preserve">are increasingly involved in designing or adapting devices that are robust, easy to repair with locally available components, and suitable for rural outreach programs stemming from the capital. This shift towards "frugal innovation" represents a forward-thinking approach to engineering that values accessibility and sustainability over sheer technological sophistication.</w:t>
      </w:r>
    </w:p>
    <w:p>
      <w:pPr>
        <w:pStyle w:val="BodyText"/>
      </w:pPr>
      <w:r>
        <w:t xml:space="preserve">In conclusion, the role of the</w:t>
      </w:r>
      <w:r>
        <w:t xml:space="preserve"> </w:t>
      </w:r>
      <w:r>
        <w:rPr>
          <w:bCs/>
          <w:b/>
        </w:rPr>
        <w:t xml:space="preserve">Biomedical Engineer</w:t>
      </w:r>
      <w:r>
        <w:t xml:space="preserve"> </w:t>
      </w:r>
      <w:r>
        <w:t xml:space="preserve">in</w:t>
      </w:r>
      <w:r>
        <w:t xml:space="preserve"> </w:t>
      </w:r>
      <w:r>
        <w:rPr>
          <w:bCs/>
          <w:b/>
        </w:rPr>
        <w:t xml:space="preserve">DR Congo Kinshasa</w:t>
      </w:r>
      <w:r>
        <w:t xml:space="preserve"> </w:t>
      </w:r>
      <w:r>
        <w:t xml:space="preserve">is far more complex and impactful than traditional definitions suggest. It is a profession defined by resilience, adaptability, and profound responsibility. The engineer serves as the guardian of medical technology in an environment where failure is not an option but a frequent reality. They are tasked with maintaining critical infrastructure amidst power shortages, training diverse clinical staff, advocating for systemic improvements, and innovating solutions for local challenges. As</w:t>
      </w:r>
      <w:r>
        <w:t xml:space="preserve"> </w:t>
      </w:r>
      <w:r>
        <w:rPr>
          <w:bCs/>
          <w:b/>
        </w:rPr>
        <w:t xml:space="preserve">DR Congo Kinshasa</w:t>
      </w:r>
      <w:r>
        <w:t xml:space="preserve"> </w:t>
      </w:r>
      <w:r>
        <w:t xml:space="preserve">continues to develop its healthcare sector, the integration of biomedical engineering into national health policy becomes increasingly vital. Investing in these professionals is not just an investment in technology; it is an investment in the very fabric of public health survival for millions of citizens. The future of healthcare equity in the DRC depends significantly on empowering</w:t>
      </w:r>
      <w:r>
        <w:t xml:space="preserve"> </w:t>
      </w:r>
      <w:r>
        <w:rPr>
          <w:bCs/>
          <w:b/>
        </w:rPr>
        <w:t xml:space="preserve">Biomedical Engineers</w:t>
      </w:r>
      <w:r>
        <w:t xml:space="preserve"> </w:t>
      </w:r>
      <w:r>
        <w:t xml:space="preserve">with the resources, training, and recognition they deserve to thrive in their essential mission.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Critical Role of Biomedical Engineering in DR Congo Kinshasa</dc:title>
  <dc:creator/>
  <dc:language>en</dc:language>
  <cp:keywords/>
  <dcterms:created xsi:type="dcterms:W3CDTF">2026-07-29T16:39:59Z</dcterms:created>
  <dcterms:modified xsi:type="dcterms:W3CDTF">2026-07-29T16:39:59Z</dcterms:modified>
</cp:coreProperties>
</file>

<file path=docProps/custom.xml><?xml version="1.0" encoding="utf-8"?>
<Properties xmlns="http://schemas.openxmlformats.org/officeDocument/2006/custom-properties" xmlns:vt="http://schemas.openxmlformats.org/officeDocument/2006/docPropsVTypes"/>
</file>