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ba6bac69e582637123c6d40f308611c5f34a84a"/>
    <w:p>
      <w:pPr>
        <w:pStyle w:val="Heading1"/>
      </w:pPr>
      <w:r>
        <w:t xml:space="preserve">Bridging Humanity and Technology: A Reflection on the Role of the Biomedical Engineer in India New Delhi</w:t>
      </w:r>
    </w:p>
    <w:p>
      <w:pPr>
        <w:pStyle w:val="FirstParagraph"/>
      </w:pPr>
      <w:r>
        <w:t xml:space="preserve">The intersection of medicine and technology is no longer a futuristic concept but a daily reality, particularly in one of the most dynamic urban centers on Earth: India New Delhi. As I reflect upon the profession of a Biomedical Engineer within this specific geographic and cultural context, it becomes evident that their role transcends mere technical maintenance or device manufacturing. The Biomedical Engineer in India New Delhi stands as a critical sentinel at the crossroads of public health infrastructure, technological innovation, and socioeconomic equity. This reflection paper explores the multifaceted responsibilities, challenges, and profound impacts of this profession within the capital city of India.</w:t>
      </w:r>
    </w:p>
    <w:bookmarkStart w:id="20" w:name="the-context-a-city-under-pressure"/>
    <w:p>
      <w:pPr>
        <w:pStyle w:val="Heading2"/>
      </w:pPr>
      <w:r>
        <w:t xml:space="preserve">The Context: A City Under Pressure</w:t>
      </w:r>
    </w:p>
    <w:p>
      <w:pPr>
        <w:pStyle w:val="FirstParagraph"/>
      </w:pPr>
      <w:r>
        <w:t xml:space="preserve">To understand the significance of the Biomedical Engineer in India New Delhi, one must first appreciate the environment in which they operate. New Delhi is a metropolis characterized by extreme contrasts. It houses state-of-the-art international healthcare facilities that rival those in London or Boston, yet it also contains sprawling public health centers serving millions with limited resources. The population density is staggering, and the burden on healthcare infrastructure is immense. In such a high-pressure environment, the reliability of medical equipment is not just a matter of operational efficiency; it is a matter of life and death.</w:t>
      </w:r>
    </w:p>
    <w:p>
      <w:pPr>
        <w:pStyle w:val="BodyText"/>
      </w:pPr>
      <w:r>
        <w:t xml:space="preserve">The Biomedical Engineer in this context serves as the backbone of this fragile ecosystem. They are responsible for ensuring that ventilators, MRI machines, dialysis units, and cardiac monitors function optimally. However, their role is complicated by the sheer volume of patients and the frequent fluctuations in power supply and environmental conditions like air quality. Therefore, the Biomedical Engineer must possess not only technical expertise but also resilience and adaptive problem-solving skills tailored to the unique constraints of India New Delhi.</w:t>
      </w:r>
    </w:p>
    <w:bookmarkEnd w:id="20"/>
    <w:bookmarkStart w:id="21" w:name="Xf62a4e467fa99eff3dd8556dfdf8add239d0f25"/>
    <w:p>
      <w:pPr>
        <w:pStyle w:val="Heading2"/>
      </w:pPr>
      <w:r>
        <w:t xml:space="preserve">The Bridge Between Global Innovation and Local Reality</w:t>
      </w:r>
    </w:p>
    <w:p>
      <w:pPr>
        <w:pStyle w:val="FirstParagraph"/>
      </w:pPr>
      <w:r>
        <w:t xml:space="preserve">A defining characteristic of the modern Biomedical Engineer in India New Delhi is their ability to bridge global technological advancements with local realities. With rapid urbanization and an increasing middle class, there is a surge in demand for advanced medical technologies. Hospitals in areas like South Delhi are increasingly adopting AI-driven diagnostics, robotic surgery assistants, and telemedicine platforms. The Biomedical Engineer here acts as the translator between complex engineering principles and clinical application.</w:t>
      </w:r>
    </w:p>
    <w:p>
      <w:pPr>
        <w:pStyle w:val="BodyText"/>
      </w:pPr>
      <w:r>
        <w:t xml:space="preserve">This translation process requires more than just reading manuals; it demands a deep understanding of patient physiology and hospital workflows. For instance, integrating a sophisticated remote monitoring system in a government hospital in North Delhi requires different logistical planning than installing it in a private clinic in Gurgaon. The Biomedical Engineer must navigate procurement processes, manage supply chains for spare parts—which can be hindered by bureaucratic delays—and train medical staff who may vary widely in their digital literacy. This adaptability is crucial for the successful deployment of technology that promises to improve patient outcomes.</w:t>
      </w:r>
    </w:p>
    <w:bookmarkEnd w:id="21"/>
    <w:bookmarkStart w:id="22" w:name="X62ed12b84704a7fd725e48c9c562bf600639d81"/>
    <w:p>
      <w:pPr>
        <w:pStyle w:val="Heading2"/>
      </w:pPr>
      <w:r>
        <w:t xml:space="preserve">Economic Constraints and the Ethics of Care</w:t>
      </w:r>
    </w:p>
    <w:p>
      <w:pPr>
        <w:pStyle w:val="FirstParagraph"/>
      </w:pPr>
      <w:r>
        <w:t xml:space="preserve">A significant portion of this reflection must address the economic disparities present in India New Delhi. While elite hospitals have unlimited budgets, many public health institutions operate on tight constraints. Here, the Biomedical Engineer becomes an engineer of sustainability. They are often tasked with maintaining older equipment, retrofitting devices to extend their lifespan, or creatively troubleshooting failures when original spare parts are unavailable or prohibitively expensive.</w:t>
      </w:r>
    </w:p>
    <w:p>
      <w:pPr>
        <w:pStyle w:val="BodyText"/>
      </w:pPr>
      <w:r>
        <w:t xml:space="preserve">This aspect of the profession raises important ethical considerations. How does a Biomedical Engineer prioritize maintenance in a resource-starved environment? The decision to repair an old X-ray machine versus saving funds for a new digital detector is not purely technical; it is ethical. It involves weighing patient safety, diagnostic accuracy, and long-term healthcare costs. In India New Delhi, where healthcare access can be uneven, the Biomedical Engineer’s work directly influences the equity of care. By ensuring that older technologies remain safe and functional, they help democratize access to quality diagnostics for lower-income populations.</w:t>
      </w:r>
    </w:p>
    <w:bookmarkEnd w:id="22"/>
    <w:bookmarkStart w:id="23" w:name="Xbe4f4d47b0755119049f66b7013440f882fcd9d"/>
    <w:p>
      <w:pPr>
        <w:pStyle w:val="Heading2"/>
      </w:pPr>
      <w:r>
        <w:t xml:space="preserve">The Challenge of Standardization and Regulation</w:t>
      </w:r>
    </w:p>
    <w:p>
      <w:pPr>
        <w:pStyle w:val="FirstParagraph"/>
      </w:pPr>
      <w:r>
        <w:t xml:space="preserve">Furthermore, the profession operates within a complex regulatory landscape. The Indian government has been strengthening frameworks such as the Medical Devices Rules to ensure safety and efficacy. The Biomedical Engineer in India New Delhi must stay abreast of these regulations, ensuring that all devices meet national standards while also addressing local usage patterns. This involves rigorous calibration, documentation, and quality assurance processes.</w:t>
      </w:r>
    </w:p>
    <w:p>
      <w:pPr>
        <w:pStyle w:val="BodyText"/>
      </w:pPr>
      <w:r>
        <w:t xml:space="preserve">However, implementation is often inconsistent across different hospitals and clinics. A major challenge for the Biomedical Engineer is advocating for standardized protocols within their institutions. They must act as auditors and educators, fostering a culture of safety where equipment maintenance is not seen as an afterthought but as a core component of patient care. This educational role extends to collaborating with biomedical societies in New Delhi to influence policy and professional standards.</w:t>
      </w:r>
    </w:p>
    <w:bookmarkEnd w:id="23"/>
    <w:bookmarkStart w:id="24" w:name="future-horizons-technology-and-humanism"/>
    <w:p>
      <w:pPr>
        <w:pStyle w:val="Heading2"/>
      </w:pPr>
      <w:r>
        <w:t xml:space="preserve">Future Horizons: Technology and Humanism</w:t>
      </w:r>
    </w:p>
    <w:p>
      <w:pPr>
        <w:pStyle w:val="FirstParagraph"/>
      </w:pPr>
      <w:r>
        <w:t xml:space="preserve">Looking forward, the role of the Biomedical Engineer in India New Delhi is poised for significant evolution. The integration of Internet of Medical Things (IoMT), artificial intelligence, and big data analytics into healthcare systems will require engineers who are proficient in data science as well as hardware engineering. Telemedicine, accelerated by recent global health events, requires robust infrastructure maintenance that extends beyond physical devices to include network security and software interoperability.</w:t>
      </w:r>
    </w:p>
    <w:p>
      <w:pPr>
        <w:pStyle w:val="BodyText"/>
      </w:pPr>
      <w:r>
        <w:t xml:space="preserve">Yet, amidst this technological advancement, the humanistic aspect of the profession must not be lost. The Biomedical Engineer is ultimately a caregiver in a different form. Their work ensures that when a doctor makes a diagnosis or performs surgery, they are relying on tools that are trustworthy and precise. In India New Delhi, where the gap between technology and patient trust can sometimes widen due to misinformation or cultural barriers, the Biomedical Engineer plays an educational role in reassuring patients about the safety and efficacy of their treatments.</w:t>
      </w:r>
    </w:p>
    <w:bookmarkEnd w:id="24"/>
    <w:bookmarkStart w:id="25" w:name="conclusion"/>
    <w:p>
      <w:pPr>
        <w:pStyle w:val="Heading2"/>
      </w:pPr>
      <w:r>
        <w:t xml:space="preserve">Conclusion</w:t>
      </w:r>
    </w:p>
    <w:p>
      <w:pPr>
        <w:pStyle w:val="FirstParagraph"/>
      </w:pPr>
      <w:r>
        <w:t xml:space="preserve">In conclusion, reflecting on the profession of a Biomedical Engineer in India New Delhi reveals a narrative of resilience, innovation, and profound social responsibility. They are not just technicians fixing machines; they are architects of health infrastructure in one of the world’s most complex urban landscapes. They navigate the tension between global technological aspirations and local economic realities. Their work supports the fragile balance between life and death in overcrowded hospitals and ensures that advanced medical technologies serve humanity effectively.</w:t>
      </w:r>
    </w:p>
    <w:p>
      <w:pPr>
        <w:pStyle w:val="BodyText"/>
      </w:pPr>
      <w:r>
        <w:t xml:space="preserve">The Biomedical Engineer in India New Delhi is a vital profession that embodies the spirit of engineering for social good. As healthcare continues to evolve, their role will only grow in importance. Supporting this profession through better education, regulatory support, and infrastructure investment is essential for the future of public health in India. They are the silent guardians ensuring that technology serves as a bridge to health rather than a barrier.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Biomedical Engineer in India New Delhi</dc:title>
  <dc:creator/>
  <dc:language>en</dc:language>
  <cp:keywords/>
  <dcterms:created xsi:type="dcterms:W3CDTF">2026-07-29T16:54:44Z</dcterms:created>
  <dcterms:modified xsi:type="dcterms:W3CDTF">2026-07-29T16:54:44Z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