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Auckland</w:t>
      </w:r>
    </w:p>
    <w:bookmarkStart w:id="24" w:name="Xf65cac0f6f5a897f55fc58aa3e3b62e426fa6df"/>
    <w:p>
      <w:pPr>
        <w:pStyle w:val="Heading1"/>
      </w:pPr>
      <w:r>
        <w:t xml:space="preserve">Bridging Life and Technology: A Reflection on the Role of the Biomedical Engineer in New Zealand Auckland</w:t>
      </w:r>
    </w:p>
    <w:p>
      <w:pPr>
        <w:pStyle w:val="FirstParagraph"/>
      </w:pPr>
      <w:r>
        <w:t xml:space="preserve">The intersection of human biology and technological innovation is perhaps one of the most dynamic frontiers in modern science. Within this vast landscape, the</w:t>
      </w:r>
      <w:r>
        <w:t xml:space="preserve"> </w:t>
      </w:r>
      <w:r>
        <w:t xml:space="preserve">Biomedical Engineer</w:t>
      </w:r>
      <w:r>
        <w:t xml:space="preserve"> </w:t>
      </w:r>
      <w:r>
        <w:t xml:space="preserve">serves as a crucial translator between two complex languages: that of living systems and that of mechanical or digital logic. To reflect upon this profession specifically within the context of</w:t>
      </w:r>
      <w:r>
        <w:t xml:space="preserve"> </w:t>
      </w:r>
      <w:r>
        <w:t xml:space="preserve">New Zealand Auckland</w:t>
      </w:r>
      <w:r>
        <w:t xml:space="preserve"> </w:t>
      </w:r>
      <w:r>
        <w:t xml:space="preserve">requires an understanding not only of technical proficiency but also of the unique socio-cultural and geographical tapestry in which these engineers operate. Auckland, as the largest city in Aotearoa New Zealand, presents a distinct environment for biomedical innovation—one that is shaped by its diverse population, its robust healthcare infrastructure, and its deep connection to both modern urbanization and traditional Maori values.</w:t>
      </w:r>
    </w:p>
    <w:p>
      <w:pPr>
        <w:pStyle w:val="BodyText"/>
      </w:pPr>
      <w:r>
        <w:t xml:space="preserve">When considering the</w:t>
      </w:r>
      <w:r>
        <w:t xml:space="preserve"> </w:t>
      </w:r>
      <w:r>
        <w:t xml:space="preserve">Biomedical Engineer</w:t>
      </w:r>
      <w:r>
        <w:t xml:space="preserve">, one often imagines high-tech laboratories in Silicon Valley or bustling hospitals in major global hubs. However, the role within</w:t>
      </w:r>
      <w:r>
        <w:t xml:space="preserve"> </w:t>
      </w:r>
      <w:r>
        <w:t xml:space="preserve">Auckland</w:t>
      </w:r>
      <w:r>
        <w:t xml:space="preserve"> </w:t>
      </w:r>
      <w:r>
        <w:t xml:space="preserve">carries a specific weight and responsibility. It is not merely about designing prosthetics or imaging devices; it is about ensuring that these technologies are accessible, culturally responsive, and sustainable for a population that values equity and well-being above all else. The reflective nature of this work demands that engineers look beyond the schematic on their desk to see the patient in front of them—a patient who may belong to one of New Zealand’s most diverse ethnic demographics.</w:t>
      </w:r>
    </w:p>
    <w:bookmarkStart w:id="20" w:name="the-unique-context-of-auckland"/>
    <w:p>
      <w:pPr>
        <w:pStyle w:val="Heading2"/>
      </w:pPr>
      <w:r>
        <w:t xml:space="preserve">The Unique Context of Auckland</w:t>
      </w:r>
    </w:p>
    <w:p>
      <w:pPr>
        <w:pStyle w:val="FirstParagraph"/>
      </w:pPr>
      <w:r>
        <w:t xml:space="preserve">Auckland is often described as a city in constant motion. As the economic and cultural capital of New Zealand, it faces pressures that are characteristic of major metropolitan centers globally: aging infrastructure, rising healthcare costs, and a growing demand for specialized medical services. In this context, the</w:t>
      </w:r>
      <w:r>
        <w:t xml:space="preserve"> </w:t>
      </w:r>
      <w:r>
        <w:t xml:space="preserve">Biomedical Engineer</w:t>
      </w:r>
      <w:r>
        <w:t xml:space="preserve"> </w:t>
      </w:r>
      <w:r>
        <w:t xml:space="preserve">plays a pivotal role in maintaining the safety and efficacy of existing medical equipment while simultaneously innovating to meet future needs. The reflection here is on sustainability and longevity. Unlike some regions that prioritize rapid turnover of technology, New Zealand’s approach often favors robustness and long-term viability, influenced by the concept of *kaitiakitanga* (guardianship) which resonates deeply in both Maori culture and modern environmental stewardship.</w:t>
      </w:r>
    </w:p>
    <w:p>
      <w:pPr>
        <w:pStyle w:val="BodyText"/>
      </w:pPr>
      <w:r>
        <w:t xml:space="preserve">Furthermore, Auckland’s geography influences biomedical engineering. The city is built on volcanic cones and surrounded by harbors. While this makes it beautiful, it also presents logistical challenges for medical supply chains and emergency response times. Biomedical engineers in</w:t>
      </w:r>
      <w:r>
        <w:t xml:space="preserve"> </w:t>
      </w:r>
      <w:r>
        <w:t xml:space="preserve">Auckland</w:t>
      </w:r>
      <w:r>
        <w:t xml:space="preserve"> </w:t>
      </w:r>
      <w:r>
        <w:t xml:space="preserve">must therefore consider portability and durability in their designs. Whether developing remote monitoring tools for patients in the Hauraki Gulf or durable diagnostic equipment for rural clinics surrounding the city, the engineer’s work is directly impacted by the physical landscape of</w:t>
      </w:r>
      <w:r>
        <w:t xml:space="preserve"> </w:t>
      </w:r>
      <w:r>
        <w:t xml:space="preserve">New Zealand Auckland</w:t>
      </w:r>
      <w:r>
        <w:t xml:space="preserve">.</w:t>
      </w:r>
    </w:p>
    <w:bookmarkEnd w:id="20"/>
    <w:bookmarkStart w:id="21" w:name="X145310b6ff6e38bab81fbbd106ee3d7d2791de4"/>
    <w:p>
      <w:pPr>
        <w:pStyle w:val="Heading2"/>
      </w:pPr>
      <w:r>
        <w:t xml:space="preserve">Cultural Competence and Collaborative Practice</w:t>
      </w:r>
    </w:p>
    <w:p>
      <w:pPr>
        <w:pStyle w:val="FirstParagraph"/>
      </w:pPr>
      <w:r>
        <w:t xml:space="preserve">A critical aspect of reflecting on this profession in New Zealand is acknowledging Te Tiriti o Waitangi (The Treaty of Waitangi). For a</w:t>
      </w:r>
      <w:r>
        <w:t xml:space="preserve"> </w:t>
      </w:r>
      <w:r>
        <w:t xml:space="preserve">Biomedical Engineer</w:t>
      </w:r>
      <w:r>
        <w:t xml:space="preserve"> </w:t>
      </w:r>
      <w:r>
        <w:t xml:space="preserve">working in Auckland, technical skill is insufficient without cultural competence. Healthcare outcomes in New Zealand are significantly influenced by the partnership between Maori and the Crown. Engineers must engage with Maori communities to ensure that biomedical solutions are not only technically sound but also culturally appropriate.</w:t>
      </w:r>
    </w:p>
    <w:p>
      <w:pPr>
        <w:pStyle w:val="BodyText"/>
      </w:pPr>
      <w:r>
        <w:t xml:space="preserve">This might involve designing health apps that incorporate *whakapapa* (genealogy) features or ensuring diagnostic algorithms do not carry implicit biases against indigenous populations. The reflection here is inward: How does the engineer listen? How do they collaborate with healthcare providers, Maori health practitioners (Rangatahi and Kaumatua alike), and patients? The</w:t>
      </w:r>
      <w:r>
        <w:t xml:space="preserve"> </w:t>
      </w:r>
      <w:r>
        <w:t xml:space="preserve">Biomedical Engineer</w:t>
      </w:r>
      <w:r>
        <w:t xml:space="preserve"> </w:t>
      </w:r>
      <w:r>
        <w:t xml:space="preserve">in</w:t>
      </w:r>
      <w:r>
        <w:t xml:space="preserve"> </w:t>
      </w:r>
      <w:r>
        <w:t xml:space="preserve">Auckland</w:t>
      </w:r>
      <w:r>
        <w:t xml:space="preserve"> </w:t>
      </w:r>
      <w:r>
        <w:t xml:space="preserve">is increasingly becoming a community leader, not just a technical expert. This shift represents a maturation of the profession from pure mechanics to holistic human-centered design.</w:t>
      </w:r>
    </w:p>
    <w:bookmarkEnd w:id="21"/>
    <w:bookmarkStart w:id="22" w:name="innovation-and-education"/>
    <w:p>
      <w:pPr>
        <w:pStyle w:val="Heading2"/>
      </w:pPr>
      <w:r>
        <w:t xml:space="preserve">Innovation and Education</w:t>
      </w:r>
    </w:p>
    <w:p>
      <w:pPr>
        <w:pStyle w:val="FirstParagraph"/>
      </w:pPr>
      <w:r>
        <w:t xml:space="preserve">Auckland is home to world-class universities, such as the University of Auckland and AUT (Auckland University of Technology), which are hubs for biomedical research. The reflection on being a</w:t>
      </w:r>
      <w:r>
        <w:t xml:space="preserve"> </w:t>
      </w:r>
      <w:r>
        <w:t xml:space="preserve">Biomedical Engineer</w:t>
      </w:r>
      <w:r>
        <w:t xml:space="preserve"> </w:t>
      </w:r>
      <w:r>
        <w:t xml:space="preserve">in this city also encompasses the duty of knowledge transfer. Many engineers in</w:t>
      </w:r>
      <w:r>
        <w:t xml:space="preserve"> </w:t>
      </w:r>
      <w:r>
        <w:t xml:space="preserve">New Zealand Auckland</w:t>
      </w:r>
      <w:r>
        <w:t xml:space="preserve"> </w:t>
      </w:r>
      <w:r>
        <w:t xml:space="preserve">balance roles between industry, academia, and clinical settings. This tripartite relationship fosters an environment where theoretical research is quickly translated into practical applications.</w:t>
      </w:r>
    </w:p>
    <w:p>
      <w:pPr>
        <w:pStyle w:val="BodyText"/>
      </w:pPr>
      <w:r>
        <w:t xml:space="preserve">The innovation ecosystem in Auckland supports startups and large enterprises alike. From regenerative medicine at the Liggins Institute to advanced robotics at the University of Auckland’s biomedical engineering department, the city is a microcosm of global advancements. However, what distinguishes this local context is its emphasis on ethical innovation. The reflective engineer asks not just "Can we build it?" but "Should we build it?" and "Who benefits from this?" This ethical framework is embedded in New Zealand’s regulatory environment through Medsafe, ensuring that patient safety remains paramount.</w:t>
      </w:r>
    </w:p>
    <w:bookmarkEnd w:id="22"/>
    <w:bookmarkStart w:id="23" w:name="personal-and-professional-growth"/>
    <w:p>
      <w:pPr>
        <w:pStyle w:val="Heading2"/>
      </w:pPr>
      <w:r>
        <w:t xml:space="preserve">Personal and Professional Growth</w:t>
      </w:r>
    </w:p>
    <w:p>
      <w:pPr>
        <w:pStyle w:val="FirstParagraph"/>
      </w:pPr>
      <w:r>
        <w:t xml:space="preserve">To work as a</w:t>
      </w:r>
      <w:r>
        <w:t xml:space="preserve"> </w:t>
      </w:r>
      <w:r>
        <w:t xml:space="preserve">Biomedical Engineer</w:t>
      </w:r>
      <w:r>
        <w:t xml:space="preserve"> </w:t>
      </w:r>
      <w:r>
        <w:t xml:space="preserve">in</w:t>
      </w:r>
      <w:r>
        <w:t xml:space="preserve"> </w:t>
      </w:r>
      <w:r>
        <w:t xml:space="preserve">New Zealand Auckland</w:t>
      </w:r>
      <w:r>
        <w:t xml:space="preserve"> </w:t>
      </w:r>
      <w:r>
        <w:t xml:space="preserve">is to engage in continuous learning. The healthcare landscape is evolving rapidly, with telehealth becoming more prevalent post-pandemic and AI beginning to assist in diagnostics. Engineers must stay abreast of these changes while maintaining a grounded perspective on human needs. There is a profound satisfaction in knowing that one’s work directly contributes to the health and longevity of their neighbors.</w:t>
      </w:r>
    </w:p>
    <w:p>
      <w:pPr>
        <w:pStyle w:val="BodyText"/>
      </w:pPr>
      <w:r>
        <w:t xml:space="preserve">In conclusion, the role of the</w:t>
      </w:r>
      <w:r>
        <w:t xml:space="preserve"> </w:t>
      </w:r>
      <w:r>
        <w:t xml:space="preserve">Biomedical Engineer</w:t>
      </w:r>
      <w:r>
        <w:t xml:space="preserve"> </w:t>
      </w:r>
      <w:r>
        <w:t xml:space="preserve">in</w:t>
      </w:r>
      <w:r>
        <w:t xml:space="preserve"> </w:t>
      </w:r>
      <w:r>
        <w:t xml:space="preserve">New Zealand Auckland</w:t>
      </w:r>
      <w:r>
        <w:t xml:space="preserve"> </w:t>
      </w:r>
      <w:r>
        <w:t xml:space="preserve">is multifaceted. It is a role defined by technical excellence, cultural sensitivity, geographical adaptability, and ethical responsibility. It requires a professional who can navigate the complexities of urban healthcare systems while respecting the indigenous heritage of the land. As Auckland continues to grow and evolve, so too will the challenges faced by biomedical engineers. Yet, it is these very challenges that make the profession so rewarding. The reflection concludes with a sense of optimism: that through collaboration between technology and humanity,</w:t>
      </w:r>
      <w:r>
        <w:t xml:space="preserve"> </w:t>
      </w:r>
      <w:r>
        <w:t xml:space="preserve">Auckland</w:t>
      </w:r>
      <w:r>
        <w:t xml:space="preserve"> </w:t>
      </w:r>
      <w:r>
        <w:t xml:space="preserve">can continue to lead in providing high-quality healthcare for all its residents.</w:t>
      </w:r>
    </w:p>
    <w:p>
      <w:pPr>
        <w:pStyle w:val="BodyText"/>
      </w:pPr>
      <w:r>
        <w:t xml:space="preserve">The future of biomedical engineering here is not just about machines; it is about people. It is about ensuring that the technological advancements of the 21st century serve the diverse, vibrant, and resilient population of</w:t>
      </w:r>
      <w:r>
        <w:t xml:space="preserve"> </w:t>
      </w:r>
      <w:r>
        <w:t xml:space="preserve">New Zealand Auckland</w:t>
      </w:r>
      <w:r>
        <w:t xml:space="preserve">, creating a healthier tomorrow for everyone.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Biomedical Engineer in New Zealand Auckland</dc:title>
  <dc:creator/>
  <dc:language>en</dc:language>
  <cp:keywords/>
  <dcterms:created xsi:type="dcterms:W3CDTF">2026-07-29T18:05:58Z</dcterms:created>
  <dcterms:modified xsi:type="dcterms:W3CDTF">2026-07-29T18:05:58Z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