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Johannesburg</w:t>
      </w:r>
    </w:p>
    <w:p>
      <w:pPr>
        <w:pStyle w:val="FirstParagraph"/>
      </w:pPr>
      <w:r>
        <w:t xml:space="preserve">REFLECTION PAPER</w:t>
      </w:r>
    </w:p>
    <w:bookmarkStart w:id="26" w:name="Xb5ae6e492ce94dcb7cb5f55f244e6b7d8d1d542"/>
    <w:p>
      <w:pPr>
        <w:pStyle w:val="Heading1"/>
      </w:pPr>
      <w:r>
        <w:t xml:space="preserve">Bridging Technology and Humanity: A Reflection on Being a Biomedical Engineer in Johannesburg, South Africa</w:t>
      </w:r>
    </w:p>
    <w:p>
      <w:pPr>
        <w:pStyle w:val="FirstParagraph"/>
      </w:pPr>
      <w:r>
        <w:rPr>
          <w:bCs/>
          <w:b/>
        </w:rPr>
        <w:t xml:space="preserve">Date:</w:t>
      </w:r>
      <w:r>
        <w:t xml:space="preserve"> </w:t>
      </w:r>
      <w:r>
        <w:t xml:space="preserve">May 24, 2024</w:t>
      </w:r>
      <w:r>
        <w:br/>
      </w:r>
      <w:r>
        <w:rPr>
          <w:bCs/>
          <w:b/>
        </w:rPr>
        <w:t xml:space="preserve">Subject:</w:t>
      </w:r>
      <w:r>
        <w:t xml:space="preserve">The Role of the Biomedical Engineer within the Healthcare Ecosystem of Johannesburg</w:t>
      </w:r>
    </w:p>
    <w:bookmarkStart w:id="20" w:name="X0782b90833ee0ff31ebe0689e40428270427a3f"/>
    <w:p>
      <w:pPr>
        <w:pStyle w:val="Heading2"/>
      </w:pPr>
      <w:r>
        <w:t xml:space="preserve">Introduction: The Intersection of Innovation and Necessity</w:t>
      </w:r>
    </w:p>
    <w:p>
      <w:pPr>
        <w:pStyle w:val="FirstParagraph"/>
      </w:pPr>
      <w:r>
        <w:t xml:space="preserve">To reflect on the profession of a</w:t>
      </w:r>
      <w:r>
        <w:t xml:space="preserve"> </w:t>
      </w:r>
      <w:r>
        <w:rPr>
          <w:bCs/>
          <w:b/>
        </w:rPr>
        <w:t xml:space="preserve">Biomedical Engineer</w:t>
      </w:r>
      <w:r>
        <w:t xml:space="preserve">, particularly within the context of</w:t>
      </w:r>
      <w:r>
        <w:t xml:space="preserve"> </w:t>
      </w:r>
      <w:r>
        <w:rPr>
          <w:bCs/>
          <w:b/>
        </w:rPr>
        <w:t xml:space="preserve">Johannesburg, South Africa</w:t>
      </w:r>
      <w:r>
        <w:t xml:space="preserve">, is to engage in a profound dialogue about resilience, innovation, and social responsibility. This reflection paper serves not merely as an academic exercise but as a personal and professional reckoning with the unique challenges and opportunities that define this role. In Johannesburg, often cited as the economic hub of Africa yet grappling with significant socio-economic disparities, the position of a</w:t>
      </w:r>
      <w:r>
        <w:t xml:space="preserve"> </w:t>
      </w:r>
      <w:r>
        <w:rPr>
          <w:bCs/>
          <w:b/>
        </w:rPr>
        <w:t xml:space="preserve">Biomedical Engineer</w:t>
      </w:r>
      <w:r>
        <w:t xml:space="preserve"> </w:t>
      </w:r>
      <w:r>
        <w:t xml:space="preserve">transcends technical maintenance; it becomes an act of social justice. The city’s dynamic environment demands engineers who are not only proficient in electrical and mechanical systems but also deeply empathetic to the human lives dependent on these technologies.</w:t>
      </w:r>
    </w:p>
    <w:bookmarkEnd w:id="20"/>
    <w:bookmarkStart w:id="21" w:name="the-unique-landscape-of-johannesburg"/>
    <w:p>
      <w:pPr>
        <w:pStyle w:val="Heading2"/>
      </w:pPr>
      <w:r>
        <w:t xml:space="preserve">The Unique Landscape of Johannesburg</w:t>
      </w:r>
    </w:p>
    <w:p>
      <w:pPr>
        <w:pStyle w:val="FirstParagraph"/>
      </w:pPr>
      <w:r>
        <w:rPr>
          <w:bCs/>
          <w:b/>
        </w:rPr>
        <w:t xml:space="preserve">Johannesburg, South Africa</w:t>
      </w:r>
      <w:r>
        <w:t xml:space="preserve">, presents a dichotomous healthcare landscape. On one hand, there are world-class private hospitals in suburbs like Sandton and Rosebank, equipped with cutting-edge MRI machines, robotic surgery arms, and sophisticated patient monitoring systems. On the other hand public clinics in townships such as Soweto or Alexandra face resource constraints that can seem insurmountable from a Western perspective. For a</w:t>
      </w:r>
      <w:r>
        <w:t xml:space="preserve"> </w:t>
      </w:r>
      <w:r>
        <w:rPr>
          <w:bCs/>
          <w:b/>
        </w:rPr>
        <w:t xml:space="preserve">Biomedical Engineer</w:t>
      </w:r>
      <w:r>
        <w:t xml:space="preserve">, navigating this duality is the central challenge. The engineer must possess the technical acumen to maintain high-tech equipment while simultaneously finding creative, low-cost solutions for older devices in under-resourced settings.</w:t>
      </w:r>
    </w:p>
    <w:p>
      <w:pPr>
        <w:pStyle w:val="BodyText"/>
      </w:pPr>
      <w:r>
        <w:t xml:space="preserve">This reflection highlights how working in Johannesburg forces a redefinition of engineering excellence. It is no longer just about maximizing uptime through expensive proprietary parts; it is about improvisation, repairability, and sustainability. The scarcity of certain medical components in the local market necessitates an engineer who can think outside the box, often relying on 3D printing or open-source hardware modifications to keep life-saving equipment operational. Thus, the identity of a</w:t>
      </w:r>
      <w:r>
        <w:t xml:space="preserve"> </w:t>
      </w:r>
      <w:r>
        <w:rPr>
          <w:bCs/>
          <w:b/>
        </w:rPr>
        <w:t xml:space="preserve">Biomedical Engineer</w:t>
      </w:r>
      <w:r>
        <w:t xml:space="preserve"> </w:t>
      </w:r>
      <w:r>
        <w:t xml:space="preserve">in this region is forged in fire, requiring adaptability and resourcefulness that are rarely tested in more stable economic environments.</w:t>
      </w:r>
    </w:p>
    <w:bookmarkEnd w:id="21"/>
    <w:bookmarkStart w:id="22" w:name="X60a8f61c8cbc8759fc3910ee14b60647452c184"/>
    <w:p>
      <w:pPr>
        <w:pStyle w:val="Heading2"/>
      </w:pPr>
      <w:r>
        <w:t xml:space="preserve">The Human Element: Technology as a Lifeline</w:t>
      </w:r>
    </w:p>
    <w:p>
      <w:pPr>
        <w:pStyle w:val="FirstParagraph"/>
      </w:pPr>
      <w:r>
        <w:t xml:space="preserve">A core theme of this reflection is the human impact of engineering decisions. In</w:t>
      </w:r>
      <w:r>
        <w:t xml:space="preserve"> </w:t>
      </w:r>
      <w:r>
        <w:rPr>
          <w:bCs/>
          <w:b/>
        </w:rPr>
        <w:t xml:space="preserve">Johannesburg, South Africa</w:t>
      </w:r>
      <w:r>
        <w:t xml:space="preserve">, equipment failure is not merely an inconvenience; it can be fatal. When a dialysis machine breaks down in a public hospital, the consequences are immediate and severe for patients already battling chronic illnesses like hypertension and diabetes. This reality instills a profound sense of duty in the</w:t>
      </w:r>
      <w:r>
        <w:t xml:space="preserve"> </w:t>
      </w:r>
      <w:r>
        <w:rPr>
          <w:bCs/>
          <w:b/>
        </w:rPr>
        <w:t xml:space="preserve">Biomedical Engineer</w:t>
      </w:r>
      <w:r>
        <w:t xml:space="preserve">. The engineer becomes a guardian of patient safety, realizing that every circuit soldered and every software patch applied is directly linked to human survival.</w:t>
      </w:r>
    </w:p>
    <w:p>
      <w:pPr>
        <w:pStyle w:val="BodyText"/>
      </w:pPr>
      <w:r>
        <w:t xml:space="preserve">This awareness shifts the professional focus from purely technical metrics to ethical considerations. For instance, decisions regarding the procurement of new equipment must weigh cost against longevity and local serviceability. A</w:t>
      </w:r>
      <w:r>
        <w:t xml:space="preserve"> </w:t>
      </w:r>
      <w:r>
        <w:rPr>
          <w:bCs/>
          <w:b/>
        </w:rPr>
        <w:t xml:space="preserve">Biomedical Engineer</w:t>
      </w:r>
      <w:r>
        <w:t xml:space="preserve"> </w:t>
      </w:r>
      <w:r>
        <w:t xml:space="preserve">in Johannesburg must advocate for devices that are robust, easier to repair with locally available tools, and supported by manufacturers who offer genuine training for local technicians. This advocacy is a crucial part of the role, bridging the gap between clinical needs and engineering procurement.</w:t>
      </w:r>
    </w:p>
    <w:bookmarkEnd w:id="22"/>
    <w:bookmarkStart w:id="23" w:name="Xff746aca4845bfca039aa8856d2879fa2e124ab"/>
    <w:p>
      <w:pPr>
        <w:pStyle w:val="Heading2"/>
      </w:pPr>
      <w:r>
        <w:t xml:space="preserve">The Challenge of Infrastructure and Supply Chain</w:t>
      </w:r>
    </w:p>
    <w:p>
      <w:pPr>
        <w:pStyle w:val="FirstParagraph"/>
      </w:pPr>
      <w:r>
        <w:t xml:space="preserve">Infrastructure instability in</w:t>
      </w:r>
      <w:r>
        <w:t xml:space="preserve"> </w:t>
      </w:r>
      <w:r>
        <w:rPr>
          <w:bCs/>
          <w:b/>
        </w:rPr>
        <w:t xml:space="preserve">Johannesburg, South Africa</w:t>
      </w:r>
      <w:r>
        <w:t xml:space="preserve">, particularly regarding electricity supply (load shedding), adds another layer of complexity to the work of a</w:t>
      </w:r>
      <w:r>
        <w:t xml:space="preserve"> </w:t>
      </w:r>
      <w:r>
        <w:rPr>
          <w:bCs/>
          <w:b/>
        </w:rPr>
        <w:t xml:space="preserve">Biomedical Engineer</w:t>
      </w:r>
      <w:r>
        <w:t xml:space="preserve">. Medical devices are sensitive to power fluctuations. Engineers must develop or implement backup power solutions, surge protectors, and uninterruptible power supplies (UPS) not as optional add-ons but as critical components of healthcare infrastructure. This requires knowledge extending beyond traditional biomedical engineering into electrical systems and renewable energy solutions.</w:t>
      </w:r>
    </w:p>
    <w:p>
      <w:pPr>
        <w:pStyle w:val="BodyText"/>
      </w:pPr>
      <w:r>
        <w:t xml:space="preserve">Furthermore, the supply chain challenges mean that waiting for spare parts can take weeks or months. In this context, the</w:t>
      </w:r>
      <w:r>
        <w:t xml:space="preserve"> </w:t>
      </w:r>
      <w:r>
        <w:rPr>
          <w:bCs/>
          <w:b/>
        </w:rPr>
        <w:t xml:space="preserve">Biomedical Engineer</w:t>
      </w:r>
      <w:r>
        <w:t xml:space="preserve"> </w:t>
      </w:r>
      <w:r>
        <w:t xml:space="preserve">becomes an inventor and a teacher. They must train nurses and clinicians on basic troubleshooting to ensure that simple issues do not lead to total equipment failure while waiting for specialized parts. This collaborative approach empowers healthcare workers and ensures that technology serves the community effectively despite logistical hurdles.</w:t>
      </w:r>
    </w:p>
    <w:bookmarkEnd w:id="23"/>
    <w:bookmarkStart w:id="24" w:name="Xf3871e761d1b59f98e59286c56f4a43b440c318"/>
    <w:p>
      <w:pPr>
        <w:pStyle w:val="Heading2"/>
      </w:pPr>
      <w:r>
        <w:t xml:space="preserve">The Path Forward: Education and Collaboration</w:t>
      </w:r>
    </w:p>
    <w:p>
      <w:pPr>
        <w:pStyle w:val="FirstParagraph"/>
      </w:pPr>
      <w:r>
        <w:t xml:space="preserve">Reflecting on the future of</w:t>
      </w:r>
      <w:r>
        <w:t xml:space="preserve"> </w:t>
      </w:r>
      <w:r>
        <w:rPr>
          <w:bCs/>
          <w:b/>
        </w:rPr>
        <w:t xml:space="preserve">Biomedical Engineering</w:t>
      </w:r>
      <w:r>
        <w:t xml:space="preserve"> </w:t>
      </w:r>
      <w:r>
        <w:t xml:space="preserve">in</w:t>
      </w:r>
      <w:r>
        <w:t xml:space="preserve"> </w:t>
      </w:r>
      <w:r>
        <w:rPr>
          <w:bCs/>
          <w:b/>
        </w:rPr>
        <w:t xml:space="preserve">Johannesburg, South Africa</w:t>
      </w:r>
      <w:r>
        <w:t xml:space="preserve">, there is a pressing need for enhanced education and cross-sector collaboration. Universities must tailor their curricula to address local realities, emphasizing repair culture over replacement culture. There must be stronger ties between academia, private industry, and the public health sector. The</w:t>
      </w:r>
      <w:r>
        <w:t xml:space="preserve"> </w:t>
      </w:r>
      <w:r>
        <w:rPr>
          <w:bCs/>
          <w:b/>
        </w:rPr>
        <w:t xml:space="preserve">Biomedical Engineer</w:t>
      </w:r>
      <w:r>
        <w:t xml:space="preserve"> </w:t>
      </w:r>
      <w:r>
        <w:t xml:space="preserve">of tomorrow in Johannesburg needs to be a polyglot of skills—understanding biomedical physics, data science for remote monitoring (telehealth), and policy formulation.</w:t>
      </w:r>
    </w:p>
    <w:p>
      <w:pPr>
        <w:pStyle w:val="BodyText"/>
      </w:pPr>
      <w:r>
        <w:t xml:space="preserve">Biomedical Engineer in Johannesburg is pivotal to achieving Universal Health Coverage (UHC) goals for</w:t>
      </w:r>
      <w:r>
        <w:t xml:space="preserve"> </w:t>
      </w:r>
      <w:r>
        <w:rPr>
          <w:bCs/>
          <w:b/>
        </w:rPr>
        <w:t xml:space="preserve">South Africa</w:t>
      </w:r>
      <w:r>
        <w:t xml:space="preserve">. It is a role that demands intellectual rigor, emotional resilience, and an unwavering commitment to equity.</w:t>
      </w:r>
    </w:p>
    <w:bookmarkEnd w:id="24"/>
    <w:bookmarkStart w:id="25" w:name="conclusion"/>
    <w:p>
      <w:pPr>
        <w:pStyle w:val="Heading2"/>
      </w:pPr>
      <w:r>
        <w:t xml:space="preserve">Conclusion</w:t>
      </w:r>
    </w:p>
    <w:p>
      <w:pPr>
        <w:pStyle w:val="FirstParagraph"/>
      </w:pPr>
      <w:r>
        <w:t xml:space="preserve">In summary, this reflection paper underscores that being a</w:t>
      </w:r>
      <w:r>
        <w:t xml:space="preserve"> </w:t>
      </w:r>
      <w:r>
        <w:rPr>
          <w:bCs/>
          <w:b/>
        </w:rPr>
        <w:t xml:space="preserve">Biomedical Engineer</w:t>
      </w:r>
      <w:r>
        <w:t xml:space="preserve"> </w:t>
      </w:r>
      <w:r>
        <w:t xml:space="preserve">in</w:t>
      </w:r>
      <w:r>
        <w:t xml:space="preserve"> </w:t>
      </w:r>
      <w:r>
        <w:rPr>
          <w:bCs/>
          <w:b/>
        </w:rPr>
        <w:t xml:space="preserve">Johannesburg, South Africa</w:t>
      </w:r>
      <w:r>
        <w:t xml:space="preserve">, is a transformative experience. It challenges the practitioner to look beyond the schematic and see the patient. It requires innovative thinking to overcome infrastructure and supply chain barriers. Ultimately, it is about ensuring that technology serves humanity equitably, regardless of geographic location within this vibrant city. The</w:t>
      </w:r>
      <w:r>
        <w:t xml:space="preserve"> </w:t>
      </w:r>
      <w:r>
        <w:rPr>
          <w:bCs/>
          <w:b/>
        </w:rPr>
        <w:t xml:space="preserve">Biomedical Engineer</w:t>
      </w:r>
      <w:r>
        <w:t xml:space="preserve"> </w:t>
      </w:r>
      <w:r>
        <w:t xml:space="preserve">stands at the forefront of healthcare delivery in Johannesburg, bridging the gap between advanced technology and accessible care, thereby playing a crucial role in shaping a healthier future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Johannesburg</dc:title>
  <dc:creator/>
  <dc:language>en</dc:language>
  <cp:keywords/>
  <dcterms:created xsi:type="dcterms:W3CDTF">2026-07-29T18:25:53Z</dcterms:created>
  <dcterms:modified xsi:type="dcterms:W3CDTF">2026-07-29T18:25:53Z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