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the-art-of-making-and-unmaking"/>
    <w:p>
      <w:pPr>
        <w:pStyle w:val="Heading1"/>
      </w:pPr>
      <w:r>
        <w:t xml:space="preserve">The Art of Making and Unmaking</w:t>
      </w:r>
    </w:p>
    <w:bookmarkStart w:id="20" w:name="X5f0ef42dbe151f7b065ece4b7a22c1f8955eac6"/>
    <w:p>
      <w:pPr>
        <w:pStyle w:val="Heading3"/>
      </w:pPr>
      <w:r>
        <w:t xml:space="preserve">A Reflection on the Life of a Carpenter in Argentina Córdoba</w:t>
      </w:r>
    </w:p>
    <w:p>
      <w:pPr>
        <w:pStyle w:val="FirstParagraph"/>
      </w:pPr>
      <w:r>
        <w:br/>
      </w:r>
    </w:p>
    <w:p>
      <w:pPr>
        <w:pStyle w:val="BodyText"/>
      </w:pPr>
      <w:r>
        <w:t xml:space="preserve">The sun over Argentina Córdoba does not merely shine; it presses against the earth, demanding attention. It is a heat that shapes the day, dictating rhythms of work and rest. In this specific corner of the province, surrounded by quebrachales and distant mountains, there exists a profession that has remained steadfastly unchanged for centuries: the carpenter. To reflect upon the life of a carpenter in Córdoba is to reflect upon humanity’s oldest dialogue with nature—a conversation conducted through chisels, saws, and sweat. It is not merely about constructing furniture or framing houses; it is an act of translation, where raw forest becomes habitable space.</w:t>
      </w:r>
    </w:p>
    <w:p>
      <w:pPr>
        <w:pStyle w:val="BodyText"/>
      </w:pPr>
      <w:r>
        <w:br/>
      </w:r>
    </w:p>
    <w:p>
      <w:pPr>
        <w:pStyle w:val="BodyText"/>
      </w:pPr>
      <w:r>
        <w:t xml:space="preserve">When one walks through the historic center of Córdoba or the sprawling neighborhoods of Nueva Córdoba, one rarely stops to look at the woodwork. Yet, beneath the modern veneer of cafes and student apartments lies a skeleton made by hands that know the grain. The carpenter here is not just a laborer; he is an archivist of local resources. In Argentina Córdoba, we are blessed with timber that has seen generations pass—teak, cedar, quebracho. For the carpenter, these materials are not commodities; they are ancestors with stories etched into their rings. To work them requires a patience that is increasingly rare in our fast-paced digital age.</w:t>
      </w:r>
    </w:p>
    <w:p>
      <w:pPr>
        <w:pStyle w:val="BodyText"/>
      </w:pPr>
      <w:r>
        <w:br/>
      </w:r>
    </w:p>
    <w:p>
      <w:pPr>
        <w:pStyle w:val="BodyText"/>
      </w:pPr>
      <w:r>
        <w:t xml:space="preserve">Reflecting on this trade, one cannot ignore the physical toll it takes. The body of a carpenter is a map of its profession. Calloused hands, backs bent from decades of stooping, and eyes sharpened by the need for precision over fine details tell the history of their craft. In Córdoba’s intense summers, working in non-climate-controlled workshops or atop roofs under the midday sun adds another layer to this physical narrative. The sweat is not just a reaction to heat; it is an offering to the material. There is a profound humility in this work. No matter how skilled the artisan, wood will split if forced; timber will warp if ignored. The carpenter learns early on that he does not dominate nature, but rather negotiates with it.</w:t>
      </w:r>
    </w:p>
    <w:p>
      <w:pPr>
        <w:pStyle w:val="BodyText"/>
      </w:pPr>
      <w:r>
        <w:br/>
      </w:r>
    </w:p>
    <w:p>
      <w:pPr>
        <w:pStyle w:val="BodyText"/>
      </w:pPr>
      <w:r>
        <w:t xml:space="preserve">This negotiation extends beyond the workshop walls into the heart of Argentine culture. In Córdoba, family gatherings are often centered around tables crafted by local artisans. These are not flat-pack items assembled in haste; they are heirlooms passed down from father to son, carrying within their joinery the memory of Sunday asados (barbecues) and Christmas morning gatherings. The carpenter contributes to the very fabric of social cohesion. When a young couple buys a newly built home in the suburbs, it is often because of the sturdy porch and warm floors provided by skilled woodwork. Thus, the carpenter is an unsung hero of domestic life, creating sanctuaries where families can thrive.</w:t>
      </w:r>
    </w:p>
    <w:p>
      <w:pPr>
        <w:pStyle w:val="BodyText"/>
      </w:pPr>
      <w:r>
        <w:br/>
      </w:r>
    </w:p>
    <w:p>
      <w:pPr>
        <w:pStyle w:val="BodyText"/>
      </w:pPr>
      <w:r>
        <w:t xml:space="preserve">Moreover, there is a philosophical dimension to this reflection. In a world obsessed with the new and disposable, carpentry stands as a testament to durability and repairability. A broken chair leg can be fixed; a warped door can be planed down. This resilience mirrors the spirit of Argentines themselves—a people who have faced economic turbulence, political upheaval, and social challenges yet continue to rebuild with ingenuity and hope. The carpenter embodies this resilience through his ability to see potential where others see waste. Scrap wood becomes a shelf; offcuts become toys for children.</w:t>
      </w:r>
    </w:p>
    <w:p>
      <w:pPr>
        <w:pStyle w:val="BodyText"/>
      </w:pPr>
      <w:r>
        <w:br/>
      </w:r>
    </w:p>
    <w:p>
      <w:pPr>
        <w:pStyle w:val="BodyText"/>
      </w:pPr>
      <w:r>
        <w:t xml:space="preserve">Yet, modernity poses challenges that are reshaping this ancient profession. Mass production from abroad threatens local workshops, offering cheaper but inferior alternatives that lack soul and longevity. Additionally, the environmental impact of logging raises ethical questions about sourcing sustainable timber. For today’s carpenter in Córdoba, there is a growing awareness of these issues. Many are turning towards reclaimed wood from old farms demolished decades ago, breathing new life into structures past their prime. This trend not only preserves history but also reduces ecological footprints, aligning traditional craftsmanship with contemporary environmental consciousness.</w:t>
      </w:r>
    </w:p>
    <w:p>
      <w:pPr>
        <w:pStyle w:val="BodyText"/>
      </w:pPr>
      <w:r>
        <w:br/>
      </w:r>
    </w:p>
    <w:p>
      <w:pPr>
        <w:pStyle w:val="BodyText"/>
      </w:pPr>
      <w:r>
        <w:t xml:space="preserve">Furthermore, the role of women in this traditionally male-dominated field is evolving. In recent years, more women in Argentina Córdoba have entered carpentry schools and workshops, bringing fresh perspectives and challenging stereotypes. This shift enriches the profession, diversifying techniques and designs while ensuring that the knowledge base expands beyond generational lines within single families.</w:t>
      </w:r>
    </w:p>
    <w:p>
      <w:pPr>
        <w:pStyle w:val="BodyText"/>
      </w:pPr>
      <w:r>
        <w:br/>
      </w:r>
    </w:p>
    <w:p>
      <w:pPr>
        <w:pStyle w:val="BodyText"/>
      </w:pPr>
      <w:r>
        <w:t xml:space="preserve">In conclusion, reflecting on the life of a carpenter in Argentina Córdoba reveals much about our values as a society. We value strength over fragility, permanence over disposability, beauty in functionality. The carpenter serves as both craftsman and philosopher, teaching us that true worth lies not in speed or cost but in care and attention to detail. As we look toward the future of this province known for its rich cultural heritage and natural beauty, let us remember the hands that shape it—from beneath our feet to above our heads. Let us honor their labor by supporting local businesses, preserving traditional techniques, and perhaps most importantly, taking time to appreciate the quiet dignity in every joint nailed true.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2026-07-29T14:42:36Z</dcterms:created>
  <dcterms:modified xsi:type="dcterms:W3CDTF">2026-07-29T14:42:36Z</dcterms:modified>
</cp:coreProperties>
</file>

<file path=docProps/custom.xml><?xml version="1.0" encoding="utf-8"?>
<Properties xmlns="http://schemas.openxmlformats.org/officeDocument/2006/custom-properties" xmlns:vt="http://schemas.openxmlformats.org/officeDocument/2006/docPropsVTypes"/>
</file>