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Santiago,</w:t>
      </w:r>
      <w:r>
        <w:t xml:space="preserve"> </w:t>
      </w:r>
      <w:r>
        <w:t xml:space="preserve">Chile</w:t>
      </w:r>
    </w:p>
    <w:bookmarkStart w:id="26" w:name="X8ffbf4265ae8be769127fa55dfd551e6d2df5b7"/>
    <w:p>
      <w:pPr>
        <w:pStyle w:val="Heading1"/>
      </w:pPr>
      <w:r>
        <w:t xml:space="preserve">The Art and Soul of the Carpenter in Santiago, Chile</w:t>
      </w:r>
    </w:p>
    <w:p>
      <w:pPr>
        <w:pStyle w:val="FirstParagraph"/>
      </w:pPr>
      <w:r>
        <w:t xml:space="preserve">In the bustling heart of South America, amidst the towering glass facades and historic cobblestone streets that define</w:t>
      </w:r>
      <w:r>
        <w:t xml:space="preserve"> </w:t>
      </w:r>
      <w:r>
        <w:rPr>
          <w:bCs/>
          <w:b/>
        </w:rPr>
        <w:t xml:space="preserve">Santiago de Chile</w:t>
      </w:r>
      <w:r>
        <w:t xml:space="preserve">, there exists a profession that bridges the gap between raw nature and refined civilization: The</w:t>
      </w:r>
      <w:r>
        <w:t xml:space="preserve"> </w:t>
      </w:r>
      <w:r>
        <w:rPr>
          <w:bCs/>
          <w:b/>
        </w:rPr>
        <w:t xml:space="preserve">Carpenter</w:t>
      </w:r>
      <w:r>
        <w:t xml:space="preserve">. This reflection paper explores not merely the occupational role of woodworking, but the profound cultural resonance this craft holds within Chilean society. In a country where wood is abundant—ranging from native lenga to imported eucalyptus—and where architectural heritage meets modern innovation, the</w:t>
      </w:r>
      <w:r>
        <w:t xml:space="preserve"> </w:t>
      </w:r>
      <w:r>
        <w:rPr>
          <w:bCs/>
          <w:b/>
        </w:rPr>
        <w:t xml:space="preserve">carpenter</w:t>
      </w:r>
      <w:r>
        <w:t xml:space="preserve"> </w:t>
      </w:r>
      <w:r>
        <w:t xml:space="preserve">is not just a builder of furniture; they are custodians of history, artisans of comfort, and silent partners in the urban evolution of Santiago.</w:t>
      </w:r>
    </w:p>
    <w:bookmarkStart w:id="20" w:name="Xb2950e70d4fe5f4e9b2ecee4ecca4a1c2469176"/>
    <w:p>
      <w:pPr>
        <w:pStyle w:val="Heading2"/>
      </w:pPr>
      <w:r>
        <w:t xml:space="preserve">The Historical Tapestry: From Colonial Hearths to Modern Homes</w:t>
      </w:r>
    </w:p>
    <w:p>
      <w:pPr>
        <w:pStyle w:val="FirstParagraph"/>
      </w:pPr>
      <w:r>
        <w:t xml:space="preserve">To understand the modern</w:t>
      </w:r>
      <w:r>
        <w:t xml:space="preserve"> </w:t>
      </w:r>
      <w:r>
        <w:rPr>
          <w:bCs/>
          <w:b/>
        </w:rPr>
        <w:t xml:space="preserve">carpenter</w:t>
      </w:r>
      <w:r>
        <w:t xml:space="preserve"> </w:t>
      </w:r>
      <w:r>
        <w:t xml:space="preserve">in</w:t>
      </w:r>
      <w:r>
        <w:t xml:space="preserve"> </w:t>
      </w:r>
      <w:r>
        <w:rPr>
          <w:bCs/>
          <w:b/>
        </w:rPr>
        <w:t xml:space="preserve">Santiago de Chile</w:t>
      </w:r>
      <w:r>
        <w:t xml:space="preserve">, one must first look at the historical foundations of their trade. Since the colonial era, wood has been a primary building material in Chilean architecture. The traditional "casonas" and rural "ranches" that dot the landscape of central Chile rely heavily on timber framing, roofing, and intricate joinery. For centuries, these structures were built by local craftsmen who understood the grain of local woods like pine and alerce.</w:t>
      </w:r>
    </w:p>
    <w:p>
      <w:pPr>
        <w:pStyle w:val="BodyText"/>
      </w:pPr>
      <w:r>
        <w:t xml:space="preserve">In Santiago today, this legacy persists. While many historic buildings in neighborhoods like Lastarria or Bellavista have been restored using modern techniques to meet seismic codes—a necessity given Chile’s geological reality—the soul of these structures remains wood. The</w:t>
      </w:r>
      <w:r>
        <w:t xml:space="preserve"> </w:t>
      </w:r>
      <w:r>
        <w:rPr>
          <w:bCs/>
          <w:b/>
        </w:rPr>
        <w:t xml:space="preserve">carpenter</w:t>
      </w:r>
      <w:r>
        <w:t xml:space="preserve"> </w:t>
      </w:r>
      <w:r>
        <w:t xml:space="preserve">plays a pivotal role in this restoration process. They are the ones who carefully replicate original moldings, repair rotting beams, and install windows that whisper of another era. This work requires not only technical precision but also an intuitive understanding of historical context, making the</w:t>
      </w:r>
      <w:r>
        <w:t xml:space="preserve"> </w:t>
      </w:r>
      <w:r>
        <w:rPr>
          <w:bCs/>
          <w:b/>
        </w:rPr>
        <w:t xml:space="preserve">carpenter</w:t>
      </w:r>
      <w:r>
        <w:t xml:space="preserve"> </w:t>
      </w:r>
      <w:r>
        <w:t xml:space="preserve">a key figure in preserving the architectural identity of</w:t>
      </w:r>
      <w:r>
        <w:t xml:space="preserve"> </w:t>
      </w:r>
      <w:r>
        <w:rPr>
          <w:bCs/>
          <w:b/>
        </w:rPr>
        <w:t xml:space="preserve">Santiago de Chile</w:t>
      </w:r>
      <w:r>
        <w:t xml:space="preserve">.</w:t>
      </w:r>
    </w:p>
    <w:bookmarkEnd w:id="20"/>
    <w:bookmarkStart w:id="21" w:name="Xbca192c924a1a49324c6bc959e8ff7b2852905d"/>
    <w:p>
      <w:pPr>
        <w:pStyle w:val="Heading2"/>
      </w:pPr>
      <w:r>
        <w:t xml:space="preserve">The Seismic Reality: Adaptation and Innovation</w:t>
      </w:r>
    </w:p>
    <w:p>
      <w:pPr>
        <w:pStyle w:val="FirstParagraph"/>
      </w:pPr>
      <w:r>
        <w:t xml:space="preserve">A defining characteristic of construction in</w:t>
      </w:r>
    </w:p>
    <w:p>
      <w:pPr>
        <w:pStyle w:val="BodyText"/>
      </w:pPr>
      <w:r>
        <w:t xml:space="preserve">Santiago de Chile is its relationship with seismic activity. Earthquakes are not anomalies; they are a recurring reality that shapes every aspect of urban life, including the work of the</w:t>
      </w:r>
      <w:r>
        <w:t xml:space="preserve"> </w:t>
      </w:r>
      <w:r>
        <w:rPr>
          <w:bCs/>
          <w:b/>
        </w:rPr>
        <w:t xml:space="preserve">carpenter</w:t>
      </w:r>
      <w:r>
        <w:t xml:space="preserve">. Traditional woodworking methods had to evolve to address safety concerns without sacrificing aesthetic beauty.</w:t>
      </w:r>
    </w:p>
    <w:p>
      <w:pPr>
        <w:pStyle w:val="BodyText"/>
      </w:pPr>
      <w:r>
        <w:t xml:space="preserve">The modern</w:t>
      </w:r>
    </w:p>
    <w:p>
      <w:pPr>
        <w:pStyle w:val="BodyText"/>
      </w:pPr>
      <w:r>
        <w:t xml:space="preserve">carpenter in Santiago must be adept at integrating wooden elements into earthquake-resistant frameworks. This involves working with engineered woods, steel connectors, and innovative joinery techniques that allow structures to flex rather than break during tremors. The craft has transformed from a purely manual endeavor to one that requires technical knowledge of structural engineering. This adaptation highlights the resilience of both the material and the craftsman. In this context, the</w:t>
      </w:r>
    </w:p>
    <w:p>
      <w:pPr>
        <w:pStyle w:val="BodyText"/>
      </w:pPr>
      <w:r>
        <w:t xml:space="preserve">carpenter is not just creating furniture or flooring; they are contributing to the safety and longevity of homes in a seismically active zone.</w:t>
      </w:r>
    </w:p>
    <w:bookmarkEnd w:id="21"/>
    <w:bookmarkStart w:id="22" w:name="Xcdd90ff5af4efcc6c262bfa348f5fcd046189cd"/>
    <w:p>
      <w:pPr>
        <w:pStyle w:val="Heading2"/>
      </w:pPr>
      <w:r>
        <w:t xml:space="preserve">The Cultural Significance: The "Comedor" as a Heartland</w:t>
      </w:r>
    </w:p>
    <w:p>
      <w:pPr>
        <w:pStyle w:val="FirstParagraph"/>
      </w:pPr>
      <w:r>
        <w:t xml:space="preserve">In Chilean culture, the dining room—the</w:t>
      </w:r>
      <w:r>
        <w:t xml:space="preserve"> </w:t>
      </w:r>
      <w:r>
        <w:rPr>
          <w:iCs/>
          <w:i/>
        </w:rPr>
        <w:t xml:space="preserve">comedor</w:t>
      </w:r>
      <w:r>
        <w:t xml:space="preserve">—is often considered the heart of the home. It is where families gather for Sunday lunches, celebrations, and intimate conversations. Consequently, carpentry is deeply intertwined with notions of family and hospitality. The dining table is rarely just a piece of furniture; it is an heirloom, a focal point around which communal life revolves.</w:t>
      </w:r>
    </w:p>
    <w:p>
      <w:pPr>
        <w:pStyle w:val="BodyText"/>
      </w:pPr>
      <w:r>
        <w:t xml:space="preserve">In</w:t>
      </w:r>
      <w:r>
        <w:t xml:space="preserve"> </w:t>
      </w:r>
      <w:r>
        <w:rPr>
          <w:bCs/>
          <w:b/>
        </w:rPr>
        <w:t xml:space="preserve">Santiago de Chile</w:t>
      </w:r>
      <w:r>
        <w:t xml:space="preserve">, the demand for custom wooden pieces reflects this cultural priority. Homeowners often commission local</w:t>
      </w:r>
    </w:p>
    <w:p>
      <w:pPr>
        <w:pStyle w:val="BodyText"/>
      </w:pPr>
      <w:r>
        <w:t xml:space="preserve">carpenters to create bespoke tables, chairs, and cabinetry that reflect personal taste and family heritage. This personalized approach distinguishes the craft from mass-produced furniture found in big-box stores. The</w:t>
      </w:r>
    </w:p>
    <w:p>
      <w:pPr>
        <w:pStyle w:val="BodyText"/>
      </w:pPr>
      <w:r>
        <w:t xml:space="preserve">carpenter engages directly with the client, discussing wood types—such as durable oak or warm-toned walnut—and finishes that complement the interior design of their homes. This interaction fosters a sense of ownership and connection between the user and their environment.</w:t>
      </w:r>
    </w:p>
    <w:bookmarkEnd w:id="22"/>
    <w:bookmarkStart w:id="23" w:name="sustainability-and-modern-consciousness"/>
    <w:p>
      <w:pPr>
        <w:pStyle w:val="Heading2"/>
      </w:pPr>
      <w:r>
        <w:t xml:space="preserve">Sustainability and Modern Consciousness</w:t>
      </w:r>
    </w:p>
    <w:p>
      <w:pPr>
        <w:pStyle w:val="FirstParagraph"/>
      </w:pPr>
      <w:r>
        <w:t xml:space="preserve">In recent years, environmental consciousness has risen sharply among Chilean consumers, particularly in urban centers like Santiago. There is a growing appreciation for sustainable practices in construction and design. The</w:t>
      </w:r>
    </w:p>
    <w:p>
      <w:pPr>
        <w:pStyle w:val="BodyText"/>
      </w:pPr>
      <w:r>
        <w:t xml:space="preserve">carpenter is increasingly at the forefront of this movement.</w:t>
      </w:r>
    </w:p>
    <w:p>
      <w:pPr>
        <w:pStyle w:val="BodyText"/>
      </w:pPr>
      <w:r>
        <w:t xml:space="preserve">Eco-friendly carpentry involves sourcing wood from responsibly managed forests, utilizing reclaimed timber from old buildings or industrial pallets, and employing non-toxic finishes. In</w:t>
      </w:r>
      <w:r>
        <w:t xml:space="preserve"> </w:t>
      </w:r>
      <w:r>
        <w:rPr>
          <w:bCs/>
          <w:b/>
        </w:rPr>
        <w:t xml:space="preserve">Santiago de Chile</w:t>
      </w:r>
      <w:r>
        <w:t xml:space="preserve">, many small workshops and independent artisans now market themselves based on their commitment to sustainability. They offer upcycled furniture solutions that reduce waste while maintaining high craftsmanship standards. This shift reflects a broader societal trend towards valuing quality over quantity and considering the environmental impact of daily consumption.</w:t>
      </w:r>
    </w:p>
    <w:bookmarkEnd w:id="23"/>
    <w:bookmarkStart w:id="24" w:name="X98fa63cd382bbe09c8560e49676d9cc9da98561"/>
    <w:p>
      <w:pPr>
        <w:pStyle w:val="Heading2"/>
      </w:pPr>
      <w:r>
        <w:t xml:space="preserve">The Future of the Craft in an Urban Landscape</w:t>
      </w:r>
    </w:p>
    <w:p>
      <w:pPr>
        <w:pStyle w:val="FirstParagraph"/>
      </w:pPr>
      <w:r>
        <w:t xml:space="preserve">As</w:t>
      </w:r>
      <w:r>
        <w:t xml:space="preserve"> </w:t>
      </w:r>
      <w:r>
        <w:rPr>
          <w:bCs/>
          <w:b/>
        </w:rPr>
        <w:t xml:space="preserve">Santiago de Chile</w:t>
      </w:r>
      <w:r>
        <w:t xml:space="preserve"> </w:t>
      </w:r>
      <w:r>
        <w:t xml:space="preserve">continues to expand vertically and horizontally, the role of the</w:t>
      </w:r>
    </w:p>
    <w:p>
      <w:pPr>
        <w:pStyle w:val="BodyText"/>
      </w:pPr>
      <w:r>
        <w:t xml:space="preserve">carpenter will undoubtedly continue to evolve. The challenges include meeting the housing needs of a growing population while preserving traditional aesthetics and environmental standards. Technology plays an increasing role; computer-aided design (CAD) and CNC milling machines are becoming tools in some workshops, allowing for greater precision and efficiency.</w:t>
      </w:r>
    </w:p>
    <w:p>
      <w:pPr>
        <w:pStyle w:val="BodyText"/>
      </w:pPr>
      <w:r>
        <w:t xml:space="preserve">However, despite technological advancements, the core essence of carpentry remains human. It is about touch, judgment, and creativity—the ability to see potential in a rough piece of wood. The</w:t>
      </w:r>
    </w:p>
    <w:p>
      <w:pPr>
        <w:pStyle w:val="BodyText"/>
      </w:pPr>
      <w:r>
        <w:t xml:space="preserve">carpenter brings warmth and texture to spaces that might otherwise feel cold or sterile due to concrete and steel dominance.</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carpenter</w:t>
      </w:r>
      <w:r>
        <w:t xml:space="preserve"> </w:t>
      </w:r>
      <w:r>
        <w:t xml:space="preserve">in</w:t>
      </w:r>
    </w:p>
    <w:p>
      <w:pPr>
        <w:pStyle w:val="BodyText"/>
      </w:pPr>
      <w:r>
        <w:t xml:space="preserve">Santiago de Chile</w:t>
      </w:r>
      <w:r>
        <w:t xml:space="preserve"> </w:t>
      </w:r>
      <w:r>
        <w:t xml:space="preserve">is a figure of significant cultural and practical importance. They embody the blend of tradition and innovation, history and modernity, nature and technology. Whether restoring colonial homes, crafting heirloom furniture for family gatherings, or adapting to seismic challenges with technical skill</w:t>
      </w:r>
    </w:p>
    <w:p>
      <w:pPr>
        <w:pStyle w:val="BodyText"/>
      </w:pPr>
      <w:r>
        <w:t xml:space="preserve">carpenters</w:t>
      </w:r>
      <w:r>
        <w:t xml:space="preserve"> </w:t>
      </w:r>
      <w:r>
        <w:t xml:space="preserve">ensure that the wooden soul of Chile remains vibrant in its capital city.</w:t>
      </w:r>
    </w:p>
    <w:p>
      <w:pPr>
        <w:pStyle w:val="BodyText"/>
      </w:pPr>
      <w:r>
        <w:t xml:space="preserve">This reflection underscores that carpentry is far more than a trade; it is a vital thread in the fabric of life in</w:t>
      </w:r>
    </w:p>
    <w:p>
      <w:pPr>
        <w:pStyle w:val="BodyText"/>
      </w:pPr>
      <w:r>
        <w:t xml:space="preserve">Santiago de Chile. By honoring this craft, we acknowledge the value of skilled labor, sustainable practices, and cultural preservation. As Santiago looks to its future, supporting local</w:t>
      </w:r>
    </w:p>
    <w:p>
      <w:pPr>
        <w:pStyle w:val="BodyText"/>
      </w:pPr>
      <w:r>
        <w:t xml:space="preserve">carpenters</w:t>
      </w:r>
      <w:r>
        <w:t xml:space="preserve"> </w:t>
      </w:r>
      <w:r>
        <w:t xml:space="preserve">and appreciating their contributions ensures that the city remains a place where craftsmanship continues to flourish alongside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Carpenter in Santiago, Chile</dc:title>
  <dc:creator/>
  <dc:language>en</dc:language>
  <cp:keywords/>
  <dcterms:created xsi:type="dcterms:W3CDTF">2026-07-29T13:37:42Z</dcterms:created>
  <dcterms:modified xsi:type="dcterms:W3CDTF">2026-07-29T13:37:42Z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