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Artistry</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Nepal</w:t>
      </w:r>
      <w:r>
        <w:t xml:space="preserve"> </w:t>
      </w:r>
      <w:r>
        <w:t xml:space="preserve">Kathmandu</w:t>
      </w:r>
    </w:p>
    <w:bookmarkStart w:id="26" w:name="Xb9d0494f87e29e43a44402ad53571a4960be4a9"/>
    <w:p>
      <w:pPr>
        <w:pStyle w:val="Heading1"/>
      </w:pPr>
      <w:r>
        <w:t xml:space="preserve">The Artistry and Resilience of the Carpenter in Nepal Kathmandu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Cultural Studies</w:t>
      </w:r>
      <w:r>
        <w:br/>
      </w:r>
      <w:r>
        <w:rPr>
          <w:bCs/>
          <w:b/>
        </w:rPr>
        <w:t xml:space="preserve">From:</w:t>
      </w:r>
      <w:r>
        <w:t xml:space="preserve"> </w:t>
      </w:r>
      <w:r>
        <w:t xml:space="preserve">[Your Name]</w:t>
      </w:r>
    </w:p>
    <w:bookmarkStart w:id="20" w:name="X3432c3fee55f38cce76240abc8f84417c189015"/>
    <w:p>
      <w:pPr>
        <w:pStyle w:val="Heading2"/>
      </w:pPr>
      <w:r>
        <w:t xml:space="preserve">I. Introduction: The Scent of Sawdust and History</w:t>
      </w:r>
    </w:p>
    <w:p>
      <w:pPr>
        <w:pStyle w:val="FirstParagraph"/>
      </w:pPr>
      <w:r>
        <w:t xml:space="preserve">To step into the workshop of a</w:t>
      </w:r>
      <w:r>
        <w:t xml:space="preserve"> </w:t>
      </w:r>
      <w:r>
        <w:t xml:space="preserve">carpenter</w:t>
      </w:r>
      <w:r>
        <w:t xml:space="preserve">’s shop in the heart of</w:t>
      </w:r>
      <w:r>
        <w:t xml:space="preserve"> </w:t>
      </w:r>
      <w:r>
        <w:t xml:space="preserve">Nepal Kathmandu</w:t>
      </w:r>
      <w:r>
        <w:t xml:space="preserve"> </w:t>
      </w:r>
      <w:r>
        <w:t xml:space="preserve">is to enter a sensory experience that transcends mere construction. It is an immersion into a world where ancient traditions breathe through the grain of cedar, sal, and deodar wood. The air here is thick with the distinct aroma of fresh-cut timber, sawdust dancing in shafts of sunlight piercing through dusty windowsills. This reflection paper seeks to explore the multifaceted role of the</w:t>
      </w:r>
      <w:r>
        <w:t xml:space="preserve"> </w:t>
      </w:r>
      <w:r>
        <w:t xml:space="preserve">carpenter</w:t>
      </w:r>
      <w:r>
        <w:t xml:space="preserve"> </w:t>
      </w:r>
      <w:r>
        <w:t xml:space="preserve">not merely as a tradesperson, but as a custodian of cultural heritage, an artisan preserving aesthetic integrity, and a symbol of resilience within the rapidly modernizing context of</w:t>
      </w:r>
      <w:r>
        <w:t xml:space="preserve"> </w:t>
      </w:r>
      <w:r>
        <w:t xml:space="preserve">Nepal Kathmandu</w:t>
      </w:r>
      <w:r>
        <w:t xml:space="preserve">.</w:t>
      </w:r>
    </w:p>
    <w:p>
      <w:pPr>
        <w:pStyle w:val="BodyText"/>
      </w:pPr>
      <w:r>
        <w:t xml:space="preserve">Kathmandu Valley is often described as an open-air museum. Its temples, shrines, and traditional homes are testaments to architectural brilliance that has survived earthquakes, centuries of weathering, and the test of time. Central to this survival is the skilled hand of the local craftsman. The</w:t>
      </w:r>
      <w:r>
        <w:t xml:space="preserve"> </w:t>
      </w:r>
      <w:r>
        <w:t xml:space="preserve">carpenter</w:t>
      </w:r>
      <w:r>
        <w:t xml:space="preserve"> </w:t>
      </w:r>
      <w:r>
        <w:t xml:space="preserve">in</w:t>
      </w:r>
      <w:r>
        <w:t xml:space="preserve"> </w:t>
      </w:r>
      <w:r>
        <w:t xml:space="preserve">Nepal Kathmandu</w:t>
      </w:r>
      <w:r>
        <w:t xml:space="preserve"> </w:t>
      </w:r>
      <w:r>
        <w:t xml:space="preserve">operates within a lineage that dates back to the Licchavi and Malla dynasties, where woodwork was considered a divine act, connecting the earthly realm with the spiritual. To reflect on this profession is to reflect on the very soul of Nepali architectural identity.</w:t>
      </w:r>
    </w:p>
    <w:bookmarkEnd w:id="20"/>
    <w:bookmarkStart w:id="21" w:name="X33111e2225cda8eb1dd364cf39a3003b216043c"/>
    <w:p>
      <w:pPr>
        <w:pStyle w:val="Heading2"/>
      </w:pPr>
      <w:r>
        <w:t xml:space="preserve">II. The Artistry: A Dance of Precision and Spirituality</w:t>
      </w:r>
    </w:p>
    <w:p>
      <w:pPr>
        <w:pStyle w:val="FirstParagraph"/>
      </w:pPr>
      <w:r>
        <w:t xml:space="preserve">The most striking aspect of working with a</w:t>
      </w:r>
      <w:r>
        <w:t xml:space="preserve"> </w:t>
      </w:r>
      <w:r>
        <w:t xml:space="preserve">carpenter</w:t>
      </w:r>
      <w:r>
        <w:t xml:space="preserve"> </w:t>
      </w:r>
      <w:r>
        <w:t xml:space="preserve">in this region is the absence of modern industrial reliance in traditional contexts. While power tools have made their way into many workshops, the master craftsmen still rely heavily on hand tools: chisels, planes, hammers, and saws that have been passed down through generations. This manual labor requires a profound understanding of wood anatomy. In</w:t>
      </w:r>
      <w:r>
        <w:t xml:space="preserve"> </w:t>
      </w:r>
      <w:r>
        <w:t xml:space="preserve">Nepal Kathmandu</w:t>
      </w:r>
      <w:r>
        <w:t xml:space="preserve">, specific woods are chosen for specific purposes; Deodar is favored for its resistance to insects and decay in structural beams, while Mahogany or Sheesham is often used for intricate furniture and doors.</w:t>
      </w:r>
    </w:p>
    <w:p>
      <w:pPr>
        <w:pStyle w:val="BodyText"/>
      </w:pPr>
      <w:r>
        <w:t xml:space="preserve">The artistry lies in the joinery. Traditional Nepali carpentry avoids nails wherever possible, utilizing complex mortise-and-tenon joints that allow structures to flex during seismic activity. This is not merely construction; it is engineering born of necessity and refined by artistry. The</w:t>
      </w:r>
      <w:r>
        <w:t xml:space="preserve"> </w:t>
      </w:r>
      <w:r>
        <w:t xml:space="preserve">carpenter</w:t>
      </w:r>
      <w:r>
        <w:t xml:space="preserve"> </w:t>
      </w:r>
      <w:r>
        <w:t xml:space="preserve">does not just measure length and width; he measures the spirit of the wood. In many workshops, one can observe small offerings or prayers made before beginning a significant piece, particularly if that piece is for a temple or a home shrine. This spiritual connection elevates the work from utility to devotion.</w:t>
      </w:r>
    </w:p>
    <w:bookmarkEnd w:id="21"/>
    <w:bookmarkStart w:id="22" w:name="X50c1d2bf3f757ce12a4e5740ef931b15b8c2bdc"/>
    <w:p>
      <w:pPr>
        <w:pStyle w:val="Heading2"/>
      </w:pPr>
      <w:r>
        <w:t xml:space="preserve">III. The Context of Kathmandu: Modernity vs. Tradition</w:t>
      </w:r>
    </w:p>
    <w:p>
      <w:pPr>
        <w:pStyle w:val="FirstParagraph"/>
      </w:pPr>
      <w:r>
        <w:t xml:space="preserve">The city of</w:t>
      </w:r>
      <w:r>
        <w:t xml:space="preserve"> </w:t>
      </w:r>
      <w:r>
        <w:t xml:space="preserve">Nepal Kathmandu</w:t>
      </w:r>
      <w:r>
        <w:t xml:space="preserve"> </w:t>
      </w:r>
      <w:r>
        <w:t xml:space="preserve">is a tapestry woven with threads of the ancient and the hyper-modern. As skyscrapers rise along the Ring Road, threatening to eclipse the historic skyline, there is an urgent need to preserve traditional craftsmanship. The role of the</w:t>
      </w:r>
      <w:r>
        <w:t xml:space="preserve"> </w:t>
      </w:r>
      <w:r>
        <w:t xml:space="preserve">carpenter</w:t>
      </w:r>
      <w:r>
        <w:t xml:space="preserve"> </w:t>
      </w:r>
      <w:r>
        <w:t xml:space="preserve">today is fraught with tension. On one hand, there is a growing market for modern, factory-made furniture that appeals to a younger generation accustomed to global design trends. On the other hand, there remains a deep-seated appreciation for custom-built wooden artifacts that reflect local heritage.</w:t>
      </w:r>
    </w:p>
    <w:p>
      <w:pPr>
        <w:pStyle w:val="BodyText"/>
      </w:pPr>
      <w:r>
        <w:t xml:space="preserve">This dichotomy challenges the traditional</w:t>
      </w:r>
      <w:r>
        <w:t xml:space="preserve"> </w:t>
      </w:r>
      <w:r>
        <w:t xml:space="preserve">carpenter</w:t>
      </w:r>
      <w:r>
        <w:t xml:space="preserve">. He must adapt without losing his identity. We see this adaptation in</w:t>
      </w:r>
      <w:r>
        <w:t xml:space="preserve"> </w:t>
      </w:r>
      <w:r>
        <w:t xml:space="preserve">Nepal Kathmandu</w:t>
      </w:r>
      <w:r>
        <w:t xml:space="preserve">’s newer architectural projects, where steel and glass are combined with intricately carved wooden windows (Jhama) and balconies. The</w:t>
      </w:r>
      <w:r>
        <w:t xml:space="preserve"> </w:t>
      </w:r>
      <w:r>
        <w:t xml:space="preserve">carpenter</w:t>
      </w:r>
      <w:r>
        <w:t xml:space="preserve"> </w:t>
      </w:r>
      <w:r>
        <w:t xml:space="preserve">becomes a bridge between eras. However, this transition is not seamless. The time it takes to hand-carve a single door panel can be measured in weeks, whereas industrial alternatives are available instantly. Economic pressures often force younger apprentices to abandon the trade for faster wages in construction labor or tourism jobs, creating a potential crisis of knowledge transmission.</w:t>
      </w:r>
    </w:p>
    <w:bookmarkEnd w:id="22"/>
    <w:bookmarkStart w:id="23" w:name="Xddcd26fdecd54bfd0ea6868e8a368965081a632"/>
    <w:p>
      <w:pPr>
        <w:pStyle w:val="Heading2"/>
      </w:pPr>
      <w:r>
        <w:t xml:space="preserve">IV. Socio-Cultural Significance and Community Impact</w:t>
      </w:r>
    </w:p>
    <w:p>
      <w:pPr>
        <w:pStyle w:val="FirstParagraph"/>
      </w:pPr>
      <w:r>
        <w:t xml:space="preserve">Beyond economics and aesthetics, the</w:t>
      </w:r>
      <w:r>
        <w:t xml:space="preserve"> </w:t>
      </w:r>
      <w:r>
        <w:t xml:space="preserve">carpenter</w:t>
      </w:r>
      <w:r>
        <w:t xml:space="preserve"> </w:t>
      </w:r>
      <w:r>
        <w:t xml:space="preserve">holds a significant socio-cultural position in communities across</w:t>
      </w:r>
      <w:r>
        <w:t xml:space="preserve"> </w:t>
      </w:r>
      <w:r>
        <w:t xml:space="preserve">Nepal Kathmandu</w:t>
      </w:r>
      <w:r>
        <w:t xml:space="preserve">. Woodwork is often associated with specific castes or communities with historical guild structures. The social fabric of neighborhoods like Asan or Bhaktapur is intertwined with these artisanal quarters. The workshop serves not only as a place of work but also as a community hub where stories are exchanged, and local politics discussed.</w:t>
      </w:r>
    </w:p>
    <w:p>
      <w:pPr>
        <w:pStyle w:val="BodyText"/>
      </w:pPr>
      <w:r>
        <w:t xml:space="preserve">Furthermore, the craftsmanship produced by these artisans supports local tourism. Tourists visiting</w:t>
      </w:r>
      <w:r>
        <w:t xml:space="preserve"> </w:t>
      </w:r>
      <w:r>
        <w:t xml:space="preserve">Nepal Kathmandu</w:t>
      </w:r>
      <w:r>
        <w:t xml:space="preserve"> </w:t>
      </w:r>
      <w:r>
        <w:t xml:space="preserve">do not merely buy souvenirs; they invest in the story of the maker. A hand-carved deity statue or a intricately jointed tea table carries the narrative of patience and skill. The</w:t>
      </w:r>
      <w:r>
        <w:t xml:space="preserve"> </w:t>
      </w:r>
      <w:r>
        <w:t xml:space="preserve">carpenter</w:t>
      </w:r>
      <w:r>
        <w:t xml:space="preserve">, therefore, acts as an ambassador of Nepali culture to the world. His work preserves intangible cultural heritage, ensuring that even if physical structures are altered by earthquakes or urban development, the aesthetic language remains alive in domestic spaces.</w:t>
      </w:r>
    </w:p>
    <w:bookmarkEnd w:id="23"/>
    <w:bookmarkStart w:id="24" w:name="v.-resilience-and-future-outlook"/>
    <w:p>
      <w:pPr>
        <w:pStyle w:val="Heading2"/>
      </w:pPr>
      <w:r>
        <w:t xml:space="preserve">V. Resilience and Future Outlook</w:t>
      </w:r>
    </w:p>
    <w:p>
      <w:pPr>
        <w:pStyle w:val="FirstParagraph"/>
      </w:pPr>
      <w:r>
        <w:t xml:space="preserve">The resilience of the</w:t>
      </w:r>
      <w:r>
        <w:t xml:space="preserve"> </w:t>
      </w:r>
      <w:r>
        <w:t xml:space="preserve">carpenter</w:t>
      </w:r>
      <w:r>
        <w:t xml:space="preserve"> </w:t>
      </w:r>
      <w:r>
        <w:t xml:space="preserve">is perhaps his most defining trait. Having survived the devastating earthquakes of 2015, which damaged countless historic structures, artisans in</w:t>
      </w:r>
      <w:r>
        <w:t xml:space="preserve"> </w:t>
      </w:r>
      <w:r>
        <w:t xml:space="preserve">Nepal Kathmandu</w:t>
      </w:r>
      <w:r>
        <w:t xml:space="preserve"> </w:t>
      </w:r>
      <w:r>
        <w:t xml:space="preserve">have played a crucial role in reconstruction efforts. They worked tirelessly to restore temples using traditional methods, proving that modern engineering alone is insufficient for restoring cultural sanctity. This period highlighted the vulnerability of their trade but also its indispensable value.</w:t>
      </w:r>
    </w:p>
    <w:p>
      <w:pPr>
        <w:pStyle w:val="BodyText"/>
      </w:pPr>
      <w:r>
        <w:t xml:space="preserve">Looking forward, there are signs of revitalization. NGOs and government bodies in</w:t>
      </w:r>
      <w:r>
        <w:t xml:space="preserve"> </w:t>
      </w:r>
      <w:r>
        <w:t xml:space="preserve">Nepal Kathmandu</w:t>
      </w:r>
      <w:r>
        <w:t xml:space="preserve"> </w:t>
      </w:r>
      <w:r>
        <w:t xml:space="preserve">are increasingly recognizing the need to support traditional artisans through grants, design workshops, and international exposure. The integration of carpentry into vocational training programs ensures that a new generation sees this not as a fallback profession, but as a viable career path with global relevance. Sustainable forestry initiatives are also encouraging carpenters to use reclaimed wood and responsibly sourced timber, aligning ancient practices with modern environmental ethics.</w:t>
      </w:r>
    </w:p>
    <w:bookmarkEnd w:id="24"/>
    <w:bookmarkStart w:id="25" w:name="vi.-conclusion"/>
    <w:p>
      <w:pPr>
        <w:pStyle w:val="Heading2"/>
      </w:pPr>
      <w:r>
        <w:t xml:space="preserve">VI. Conclusion</w:t>
      </w:r>
    </w:p>
    <w:p>
      <w:pPr>
        <w:pStyle w:val="FirstParagraph"/>
      </w:pPr>
      <w:r>
        <w:t xml:space="preserve">In conclusion, the reflection on the profession of the</w:t>
      </w:r>
      <w:r>
        <w:t xml:space="preserve"> </w:t>
      </w:r>
      <w:r>
        <w:t xml:space="preserve">carpenter</w:t>
      </w:r>
      <w:r>
        <w:t xml:space="preserve"> </w:t>
      </w:r>
      <w:r>
        <w:t xml:space="preserve">in</w:t>
      </w:r>
      <w:r>
        <w:t xml:space="preserve"> </w:t>
      </w:r>
      <w:r>
        <w:t xml:space="preserve">Nepal Kathmandu</w:t>
      </w:r>
      <w:r>
        <w:t xml:space="preserve"> </w:t>
      </w:r>
      <w:r>
        <w:t xml:space="preserve">reveals a narrative rich with cultural depth, artistic excellence, and human resilience. It is a story of hands shaping nature to serve humanity while maintaining a spiritual connection to the material world. As</w:t>
      </w:r>
      <w:r>
        <w:t xml:space="preserve"> </w:t>
      </w:r>
      <w:r>
        <w:t xml:space="preserve">Nepal Kathmandu</w:t>
      </w:r>
      <w:r>
        <w:t xml:space="preserve"> </w:t>
      </w:r>
      <w:r>
        <w:t xml:space="preserve">continues its complex dance between preservation and progress, the</w:t>
      </w:r>
      <w:r>
        <w:t xml:space="preserve"> </w:t>
      </w:r>
      <w:r>
        <w:t xml:space="preserve">carpenter</w:t>
      </w:r>
      <w:r>
        <w:t xml:space="preserve"> </w:t>
      </w:r>
      <w:r>
        <w:t xml:space="preserve">remains a steadfast anchor, holding onto traditions that define the city’s unique character. To honor this profession is to acknowledge that in every chisel mark and joint, there lies a piece of history that must be protected, valued, and cherished for generations to come. The sound of the hammer echoing through the narrow alleys of Kathmandu is not just noise; it is the heartbeat of a culture refusing to fade away.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Artistry and Resilience of the Carpenter in Nepal Kathmandu</dc:title>
  <dc:creator/>
  <dc:language>en</dc:language>
  <cp:keywords/>
  <dcterms:created xsi:type="dcterms:W3CDTF">2026-07-29T18:33:27Z</dcterms:created>
  <dcterms:modified xsi:type="dcterms:W3CDTF">2026-07-29T18:33:27Z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