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the-art-of-wood-in-the-city-of-waters"/>
    <w:p>
      <w:pPr>
        <w:pStyle w:val="Heading1"/>
      </w:pPr>
      <w:r>
        <w:t xml:space="preserve">The Art of Wood in the City of Waters:</w:t>
      </w:r>
    </w:p>
    <w:bookmarkStart w:id="26" w:name="X7a671c9072f0004fd356aa5c22eaf67c23629a6"/>
    <w:p>
      <w:pPr>
        <w:pStyle w:val="Heading2"/>
      </w:pPr>
      <w:r>
        <w:t xml:space="preserve">A Reflection on the Carpenter in Russia, Saint Petersburg</w:t>
      </w:r>
    </w:p>
    <w:p>
      <w:pPr>
        <w:pStyle w:val="FirstParagraph"/>
      </w:pPr>
      <w:r>
        <w:rPr>
          <w:bCs/>
          <w:b/>
        </w:rPr>
        <w:t xml:space="preserve">Date:</w:t>
      </w:r>
      <w:r>
        <w:t xml:space="preserve"> </w:t>
      </w:r>
      <w:r>
        <w:t xml:space="preserve">October 24, 2023</w:t>
      </w:r>
      <w:r>
        <w:br/>
      </w:r>
      <w:r>
        <w:rPr>
          <w:iCs/>
          <w:i/>
          <w:bCs/>
          <w:b/>
        </w:rPr>
        <w:t xml:space="preserve">To be used as a contextual reflection for cultural and architectural studies in Russia, Saint Petersburg</w:t>
      </w:r>
    </w:p>
    <w:bookmarkStart w:id="20" w:name="X30a42fd940dc1f0c4b0900718b27f8cb8fcfb45"/>
    <w:p>
      <w:pPr>
        <w:pStyle w:val="Heading3"/>
      </w:pPr>
      <w:r>
        <w:t xml:space="preserve">I. Introduction: The Soul of the Northern Capital</w:t>
      </w:r>
    </w:p>
    <w:p>
      <w:pPr>
        <w:pStyle w:val="FirstParagraph"/>
      </w:pPr>
      <w:r>
        <w:t xml:space="preserve">To understand the essence of Saint Petersburg is to look beyond its pristine white columns, its sprawling Neva River, and the imperial grandeur of the Winter Palace. While these stone monuments dominate our visual landscape, they are merely shells without a skeletal structure that speaks to history, resilience, and craftsmanship. That skeleton is wood. In this reflection paper regarding the</w:t>
      </w:r>
      <w:r>
        <w:t xml:space="preserve"> </w:t>
      </w:r>
      <w:r>
        <w:rPr>
          <w:bCs/>
          <w:b/>
        </w:rPr>
        <w:t xml:space="preserve">Carpenter</w:t>
      </w:r>
      <w:r>
        <w:t xml:space="preserve">, we must explore how the humble artisan has shaped not only the physical infrastructure but also the cultural psyche of</w:t>
      </w:r>
      <w:r>
        <w:t xml:space="preserve"> </w:t>
      </w:r>
      <w:r>
        <w:rPr>
          <w:bCs/>
          <w:b/>
        </w:rPr>
        <w:t xml:space="preserve">Russia Saint Petersburg</w:t>
      </w:r>
      <w:r>
        <w:t xml:space="preserve">. This city, built on marshes and swamps in a harsh northern climate, stands as a testament to human ingenuity, yet its true intimacy lies in the wooden details that surround us. The figure of the carpenter here is not merely a laborer; he is an artist preserving the legacy of Russian traditional craft amidst modern urbanization.</w:t>
      </w:r>
    </w:p>
    <w:bookmarkEnd w:id="20"/>
    <w:bookmarkStart w:id="21" w:name="Xbd9e9850e78b7d68d16c63b71cbc1d6b04e4ca0"/>
    <w:p>
      <w:pPr>
        <w:pStyle w:val="Heading3"/>
      </w:pPr>
      <w:r>
        <w:t xml:space="preserve">II. Historical Context: From Log Huts to Imperial Facades</w:t>
      </w:r>
    </w:p>
    <w:p>
      <w:pPr>
        <w:pStyle w:val="FirstParagraph"/>
      </w:pPr>
      <w:r>
        <w:t xml:space="preserve">The history of</w:t>
      </w:r>
      <w:r>
        <w:t xml:space="preserve"> </w:t>
      </w:r>
      <w:r>
        <w:rPr>
          <w:bCs/>
          <w:b/>
        </w:rPr>
        <w:t xml:space="preserve">Russia Saint Petersburg</w:t>
      </w:r>
      <w:r>
        <w:t xml:space="preserve"> </w:t>
      </w:r>
      <w:r>
        <w:t xml:space="preserve">is unique in that it was imposed upon nature rather than grown organically from it. However, the roots of its construction are deeply embedded in Russian woodworking traditions. Before the stone palaces rose, the city was a sea of wooden barracks and log cabins (</w:t>
      </w:r>
      <w:r>
        <w:rPr>
          <w:iCs/>
          <w:i/>
        </w:rPr>
        <w:t xml:space="preserve">bushes</w:t>
      </w:r>
      <w:r>
        <w:t xml:space="preserve">). The</w:t>
      </w:r>
      <w:r>
        <w:t xml:space="preserve"> </w:t>
      </w:r>
      <w:r>
        <w:rPr>
          <w:bCs/>
          <w:b/>
        </w:rPr>
        <w:t xml:space="preserve">Carpenter</w:t>
      </w:r>
      <w:r>
        <w:t xml:space="preserve"> </w:t>
      </w:r>
      <w:r>
        <w:t xml:space="preserve">of this era was a pivotal figure, responsible for creating structures that could withstand freezing winters and humid springs. Unlike Southern European masons who work with stone, the Northern artisan worked with timber—pine, larch, and birch.</w:t>
      </w:r>
    </w:p>
    <w:p>
      <w:pPr>
        <w:pStyle w:val="BodyText"/>
      </w:pPr>
      <w:r>
        <w:t xml:space="preserve">Reflecting on this history reveals a profound connection between the</w:t>
      </w:r>
      <w:r>
        <w:t xml:space="preserve"> </w:t>
      </w:r>
      <w:r>
        <w:rPr>
          <w:bCs/>
          <w:b/>
        </w:rPr>
        <w:t xml:space="preserve">Carpenter</w:t>
      </w:r>
      <w:r>
        <w:t xml:space="preserve"> </w:t>
      </w:r>
      <w:r>
        <w:t xml:space="preserve">and the environment. In</w:t>
      </w:r>
      <w:r>
        <w:t xml:space="preserve"> </w:t>
      </w:r>
      <w:r>
        <w:rPr>
          <w:bCs/>
          <w:b/>
        </w:rPr>
        <w:t xml:space="preserve">Russia Saint Petersburg</w:t>
      </w:r>
      <w:r>
        <w:t xml:space="preserve">, wood was not just a material; it was a living entity. The carpenters developed specific techniques to treat wood against rot and insects, skills that were passed down through generations. These techniques are visible today in the historic districts of Vasilievsky Island and Vyborg Side. The intricate gables, the decorative cornices, and the sturdy foundations all bear the mark of human hands that understood the grain of wood better than any machine ever could. This historical layer adds depth to our understanding of</w:t>
      </w:r>
      <w:r>
        <w:t xml:space="preserve"> </w:t>
      </w:r>
      <w:r>
        <w:rPr>
          <w:bCs/>
          <w:b/>
        </w:rPr>
        <w:t xml:space="preserve">Russia Saint Petersburg</w:t>
      </w:r>
      <w:r>
        <w:t xml:space="preserve">, reminding us that beneath its imperial veneer lies a robust wooden heritage.</w:t>
      </w:r>
    </w:p>
    <w:bookmarkEnd w:id="21"/>
    <w:bookmarkStart w:id="22" w:name="X94d5e6d2f7fe57577dd6a3914b76df0c26c81b1"/>
    <w:p>
      <w:pPr>
        <w:pStyle w:val="Heading3"/>
      </w:pPr>
      <w:r>
        <w:t xml:space="preserve">III. The Aesthetic Presence: Windows, Balconies, and Doors</w:t>
      </w:r>
    </w:p>
    <w:p>
      <w:pPr>
        <w:pStyle w:val="FirstParagraph"/>
      </w:pPr>
      <w:r>
        <w:t xml:space="preserve">One of the most striking features of architecture in</w:t>
      </w:r>
      <w:r>
        <w:t xml:space="preserve"> </w:t>
      </w:r>
      <w:r>
        <w:rPr>
          <w:bCs/>
          <w:b/>
        </w:rPr>
        <w:t xml:space="preserve">Russia Saint Petersburg</w:t>
      </w:r>
      <w:r>
        <w:t xml:space="preserve"> </w:t>
      </w:r>
      <w:r>
        <w:t xml:space="preserve">is the prevalence of painted wood. Walking through the city center, one cannot help but notice the ornate window frames (</w:t>
      </w:r>
      <w:r>
        <w:rPr>
          <w:iCs/>
          <w:i/>
        </w:rPr>
        <w:t xml:space="preserve">nalichniki</w:t>
      </w:r>
      <w:r>
        <w:t xml:space="preserve">) that adorn older buildings. These are not mere functional openings; they are artistic expressions crafted by skilled carpenters who viewed every façade as a canvas. The</w:t>
      </w:r>
      <w:r>
        <w:t xml:space="preserve"> </w:t>
      </w:r>
      <w:r>
        <w:rPr>
          <w:bCs/>
          <w:b/>
        </w:rPr>
        <w:t xml:space="preserve">Carpenter</w:t>
      </w:r>
      <w:r>
        <w:t xml:space="preserve"> </w:t>
      </w:r>
      <w:r>
        <w:t xml:space="preserve">in this context is an aesthete, blending functionality with folklore-inspired motifs.</w:t>
      </w:r>
    </w:p>
    <w:p>
      <w:pPr>
        <w:pStyle w:val="BodyText"/>
      </w:pPr>
      <w:r>
        <w:t xml:space="preserve">In reflection, these wooden elements serve as a bridge between the imperial past and the domestic present. While large-scale construction in modern</w:t>
      </w:r>
      <w:r>
        <w:t xml:space="preserve"> </w:t>
      </w:r>
      <w:r>
        <w:rPr>
          <w:bCs/>
          <w:b/>
        </w:rPr>
        <w:t xml:space="preserve">Russia Saint Petersburg</w:t>
      </w:r>
      <w:r>
        <w:t xml:space="preserve"> </w:t>
      </w:r>
      <w:r>
        <w:t xml:space="preserve">often favors concrete and steel for speed and efficiency, the preservation of wooden details remains crucial for cultural identity. The intricate carvings on door frames in historic apartments speak to a time when privacy was respected through craftsmanship rather than locks alone. To observe these details is to witness the patience and precision of the</w:t>
      </w:r>
      <w:r>
        <w:t xml:space="preserve"> </w:t>
      </w:r>
      <w:r>
        <w:rPr>
          <w:bCs/>
          <w:b/>
        </w:rPr>
        <w:t xml:space="preserve">Carpenter</w:t>
      </w:r>
      <w:r>
        <w:t xml:space="preserve">, whose work creates a sense of warmth and humanity in an otherwise monumental cityscape. This aesthetic presence challenges us to slow down and appreciate the micro-architectural treasures that define local character.</w:t>
      </w:r>
    </w:p>
    <w:bookmarkEnd w:id="22"/>
    <w:bookmarkStart w:id="23" w:name="X6c30003131904dcd579746359660100c672f20d"/>
    <w:p>
      <w:pPr>
        <w:pStyle w:val="Heading3"/>
      </w:pPr>
      <w:r>
        <w:t xml:space="preserve">IV. Modern Challenges: Preservation vs. Progress</w:t>
      </w:r>
    </w:p>
    <w:p>
      <w:pPr>
        <w:pStyle w:val="FirstParagraph"/>
      </w:pPr>
      <w:r>
        <w:t xml:space="preserve">Today, the role of the</w:t>
      </w:r>
      <w:r>
        <w:t xml:space="preserve"> </w:t>
      </w:r>
      <w:r>
        <w:rPr>
          <w:bCs/>
          <w:b/>
        </w:rPr>
        <w:t xml:space="preserve">Carpenter</w:t>
      </w:r>
      <w:r>
        <w:t xml:space="preserve"> </w:t>
      </w:r>
      <w:r>
        <w:t xml:space="preserve">in</w:t>
      </w:r>
      <w:r>
        <w:t xml:space="preserve"> </w:t>
      </w:r>
      <w:r>
        <w:rPr>
          <w:bCs/>
          <w:b/>
        </w:rPr>
        <w:t xml:space="preserve">Russia Saint Petersburg</w:t>
      </w:r>
      <w:r>
        <w:t xml:space="preserve"> </w:t>
      </w:r>
      <w:r>
        <w:t xml:space="preserve">faces significant challenges. Urban development pressures threaten to erase remaining wooden structures, often labeled as "unmodern" or "unsafe." However, a growing movement towards heritage conservation recognizes that losing these wooden landmarks would be an irreparable cultural loss. The modern carpenter is thus transformed into a restorer and conservator, tasked with repairing historic facades while maintaining their original integrity.</w:t>
      </w:r>
    </w:p>
    <w:p>
      <w:pPr>
        <w:pStyle w:val="BodyText"/>
      </w:pPr>
      <w:r>
        <w:t xml:space="preserve">This reflection highlights the tension between progress and preservation. In</w:t>
      </w:r>
      <w:r>
        <w:t xml:space="preserve"> </w:t>
      </w:r>
      <w:r>
        <w:rPr>
          <w:bCs/>
          <w:b/>
        </w:rPr>
        <w:t xml:space="preserve">Russia Saint Petersburg</w:t>
      </w:r>
      <w:r>
        <w:t xml:space="preserve">, we see new glass towers rising alongside 18th-century wooden homes. The carpenter’s role in this dynamic is critical; they ensure that when restoration occurs, it honors the past rather than mimicking it poorly. The use of traditional joinery techniques, such as the "in a paw" or "in a beak" connections seen in historic barns and houses, is being revived by contemporary artisans who understand that these methods offer superior durability and flexibility during seismic shifts in the ground. This fusion of old wisdom and new necessity defines the current state of carpentry in</w:t>
      </w:r>
      <w:r>
        <w:t xml:space="preserve"> </w:t>
      </w:r>
      <w:r>
        <w:rPr>
          <w:bCs/>
          <w:b/>
        </w:rPr>
        <w:t xml:space="preserve">Russia Saint Petersburg</w:t>
      </w:r>
      <w:r>
        <w:t xml:space="preserve">.</w:t>
      </w:r>
    </w:p>
    <w:bookmarkEnd w:id="23"/>
    <w:bookmarkStart w:id="24" w:name="X2a88be16ac9d398f51d7c3fa29cf52dee68585d"/>
    <w:p>
      <w:pPr>
        <w:pStyle w:val="Heading3"/>
      </w:pPr>
      <w:r>
        <w:t xml:space="preserve">V. Cultural Symbolism: The Carpenter as a Guardian of Identity</w:t>
      </w:r>
    </w:p>
    <w:p>
      <w:pPr>
        <w:pStyle w:val="FirstParagraph"/>
      </w:pPr>
      <w:r>
        <w:t xml:space="preserve">Beyond construction, the</w:t>
      </w:r>
      <w:r>
        <w:t xml:space="preserve"> </w:t>
      </w:r>
      <w:r>
        <w:rPr>
          <w:bCs/>
          <w:b/>
        </w:rPr>
        <w:t xml:space="preserve">Carpenter</w:t>
      </w:r>
      <w:r>
        <w:t xml:space="preserve"> </w:t>
      </w:r>
      <w:r>
        <w:t xml:space="preserve">holds symbolic weight in Russian culture. In literature and folklore, wood is associated with life, warmth, and shelter. In</w:t>
      </w:r>
      <w:r>
        <w:t xml:space="preserve"> </w:t>
      </w:r>
      <w:r>
        <w:rPr>
          <w:bCs/>
          <w:b/>
        </w:rPr>
        <w:t xml:space="preserve">Russia Saint Petersburg</w:t>
      </w:r>
      <w:r>
        <w:t xml:space="preserve">, where winters are long and dark, the wooden home represents a sanctuary against the cold. The carpenter is therefore a guardian of comfort and safety. Reflecting on this role evokes a sense of gratitude for those who build our homes not just with materials but with care.</w:t>
      </w:r>
    </w:p>
    <w:p>
      <w:pPr>
        <w:pStyle w:val="BodyText"/>
      </w:pPr>
      <w:r>
        <w:t xml:space="preserve">Moreover, the craftsmanship associated with carpentry in</w:t>
      </w:r>
      <w:r>
        <w:t xml:space="preserve"> </w:t>
      </w:r>
      <w:r>
        <w:rPr>
          <w:bCs/>
          <w:b/>
        </w:rPr>
        <w:t xml:space="preserve">Russia Saint Petersburg</w:t>
      </w:r>
      <w:r>
        <w:t xml:space="preserve"> </w:t>
      </w:r>
      <w:r>
        <w:t xml:space="preserve">extends to furniture, musical instruments (such as balalaikas and accordions), and religious icons. These items are not merely objects; they are carriers of national identity. The skill required to shape wood into these forms reflects a broader cultural value placed on artistry within daily life. By studying the</w:t>
      </w:r>
      <w:r>
        <w:t xml:space="preserve"> </w:t>
      </w:r>
      <w:r>
        <w:rPr>
          <w:bCs/>
          <w:b/>
        </w:rPr>
        <w:t xml:space="preserve">Carpenter</w:t>
      </w:r>
      <w:r>
        <w:t xml:space="preserve">, we gain insight into how</w:t>
      </w:r>
      <w:r>
        <w:t xml:space="preserve"> </w:t>
      </w:r>
      <w:r>
        <w:rPr>
          <w:bCs/>
          <w:b/>
        </w:rPr>
        <w:t xml:space="preserve">Russia Saint Petersburg</w:t>
      </w:r>
      <w:r>
        <w:t xml:space="preserve"> </w:t>
      </w:r>
      <w:r>
        <w:t xml:space="preserve">maintains its soul amidst rapid modernization.</w:t>
      </w:r>
    </w:p>
    <w:bookmarkEnd w:id="24"/>
    <w:bookmarkStart w:id="25" w:name="vi.-conclusion-a-call-for-appreciation"/>
    <w:p>
      <w:pPr>
        <w:pStyle w:val="Heading3"/>
      </w:pPr>
      <w:r>
        <w:t xml:space="preserve">VI. Conclusion: A Call for Appreciation</w:t>
      </w:r>
    </w:p>
    <w:p>
      <w:pPr>
        <w:pStyle w:val="FirstParagraph"/>
      </w:pPr>
      <w:r>
        <w:t xml:space="preserve">In conclusion, the reflection on the</w:t>
      </w:r>
      <w:r>
        <w:t xml:space="preserve"> </w:t>
      </w:r>
      <w:r>
        <w:rPr>
          <w:bCs/>
          <w:b/>
        </w:rPr>
        <w:t xml:space="preserve">Carpenter</w:t>
      </w:r>
      <w:r>
        <w:t xml:space="preserve"> </w:t>
      </w:r>
      <w:r>
        <w:t xml:space="preserve">in</w:t>
      </w:r>
      <w:r>
        <w:t xml:space="preserve"> </w:t>
      </w:r>
      <w:r>
        <w:rPr>
          <w:bCs/>
          <w:b/>
        </w:rPr>
        <w:t xml:space="preserve">Russia Saint Petersburg</w:t>
      </w:r>
      <w:r>
        <w:t xml:space="preserve"> </w:t>
      </w:r>
      <w:r>
        <w:t xml:space="preserve">reveals a multifaceted narrative of history, artistry, and resilience. The carpenter is far more than a builder; they are custodians of tradition who have shaped one of Europe’s most beautiful cities. From the log cabins that first dotted the marshlands to the ornate window frames adorning imperial palaces, wood has been central to the city’s identity.</w:t>
      </w:r>
    </w:p>
    <w:p>
      <w:pPr>
        <w:pStyle w:val="BodyText"/>
      </w:pPr>
      <w:r>
        <w:t xml:space="preserve">As we move forward, it is imperative to recognize and support artisans who continue this legacy. Preservation efforts must prioritize skilled carpenters who can restore historic buildings with authenticity. By valuing their craft,</w:t>
      </w:r>
      <w:r>
        <w:t xml:space="preserve"> </w:t>
      </w:r>
      <w:r>
        <w:rPr>
          <w:bCs/>
          <w:b/>
        </w:rPr>
        <w:t xml:space="preserve">Russia Saint Petersburg</w:t>
      </w:r>
      <w:r>
        <w:t xml:space="preserve"> </w:t>
      </w:r>
      <w:r>
        <w:t xml:space="preserve">ensures that its architectural heritage remains vibrant and meaningful for future generations. The story of the carpenter is, ultimately, the story of</w:t>
      </w:r>
      <w:r>
        <w:t xml:space="preserve"> </w:t>
      </w:r>
      <w:r>
        <w:rPr>
          <w:bCs/>
          <w:b/>
        </w:rPr>
        <w:t xml:space="preserve">Russia Saint Petersburg</w:t>
      </w:r>
      <w:r>
        <w:t xml:space="preserve">: a city built on difficult ground but strengthened by human skill and enduring beauty. Let us honor this legacy by looking closer at the wood around us, acknowledging the hands that shaped it.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Russia, Saint Petersburg</dc:title>
  <dc:creator/>
  <dc:language>en</dc:language>
  <cp:keywords/>
  <dcterms:created xsi:type="dcterms:W3CDTF">2026-07-29T16:07:41Z</dcterms:created>
  <dcterms:modified xsi:type="dcterms:W3CDTF">2026-07-29T16:07:41Z</dcterms:modified>
</cp:coreProperties>
</file>

<file path=docProps/custom.xml><?xml version="1.0" encoding="utf-8"?>
<Properties xmlns="http://schemas.openxmlformats.org/officeDocument/2006/custom-properties" xmlns:vt="http://schemas.openxmlformats.org/officeDocument/2006/docPropsVTypes"/>
</file>