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Culinary</w:t>
      </w:r>
      <w:r>
        <w:t xml:space="preserve"> </w:t>
      </w:r>
      <w:r>
        <w:t xml:space="preserve">Excellence</w:t>
      </w:r>
      <w:r>
        <w:t xml:space="preserve"> </w:t>
      </w:r>
      <w:r>
        <w:t xml:space="preserve">in</w:t>
      </w:r>
      <w:r>
        <w:t xml:space="preserve"> </w:t>
      </w:r>
      <w:r>
        <w:t xml:space="preserve">Australia</w:t>
      </w:r>
      <w:r>
        <w:t xml:space="preserve"> </w:t>
      </w:r>
      <w:r>
        <w:t xml:space="preserve">Sydney</w:t>
      </w:r>
    </w:p>
    <w:bookmarkStart w:id="26" w:name="X2921ff10aaeecb4175437bab29b75cbaa0c51b1"/>
    <w:p>
      <w:pPr>
        <w:pStyle w:val="Heading1"/>
      </w:pPr>
      <w:r>
        <w:t xml:space="preserve">The Art and Industry of the Modern Chef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Culinary Arts Department</w:t>
      </w:r>
      <w:r>
        <w:br/>
      </w:r>
      <w:r>
        <w:rPr>
          <w:bCs/>
          <w:b/>
        </w:rPr>
        <w:t xml:space="preserve">From:</w:t>
      </w:r>
      <w:r>
        <w:t xml:space="preserve">[Student Name]</w:t>
      </w:r>
      <w:r>
        <w:br/>
      </w:r>
      <w:r>
        <w:rPr>
          <w:bCs/>
          <w:b/>
        </w:rPr>
        <w:t xml:space="preserve">Subject:</w:t>
      </w:r>
      <w:r>
        <w:t xml:space="preserve">A Reflection Paper on Becoming a Chef in Australia Sydney</w:t>
      </w:r>
    </w:p>
    <w:bookmarkStart w:id="20" w:name="X500c948035c3be50800866ef2f937e9deb64f1d"/>
    <w:p>
      <w:pPr>
        <w:pStyle w:val="Heading2"/>
      </w:pPr>
      <w:r>
        <w:t xml:space="preserve">Preface: The Convergence of Passion and Place</w:t>
      </w:r>
    </w:p>
    <w:p>
      <w:pPr>
        <w:pStyle w:val="FirstParagraph"/>
      </w:pPr>
      <w:r>
        <w:t xml:space="preserve">The decision to pursue a career as a Chef is never merely about the preparation of food; it is an acknowledgment that cooking is a language, a form of expression, and increasingly, a vital component of cultural diplomacy. When I reflect on my aspirations to become not just any Chef, but specifically one rooted in the dynamic culinary landscape of Australia Sydney, I am confronted with a complex tapestry of challenges and opportunities. This reflection paper serves as an examination of my personal journey toward this goal, analyzing how the unique gastronomic ecosystem of Australia Sydney demands a redefinition of traditional culinary training. It is an exploration of identity, sustainability, and the relentless pace required to thrive in one of the world’s most competitive food cities.</w:t>
      </w:r>
    </w:p>
    <w:bookmarkEnd w:id="20"/>
    <w:bookmarkStart w:id="21" w:name="Xc4c1b5c4f9ff77cb58fc5c4bcfb498ba5415859"/>
    <w:p>
      <w:pPr>
        <w:pStyle w:val="Heading2"/>
      </w:pPr>
      <w:r>
        <w:t xml:space="preserve">The Evolution of Identity: From Cook to Chef</w:t>
      </w:r>
    </w:p>
    <w:p>
      <w:pPr>
        <w:pStyle w:val="FirstParagraph"/>
      </w:pPr>
      <w:r>
        <w:t xml:space="preserve">In my early stages of culinary education, I viewed a Chef primarily as a technician—someone who could execute precise cuts and maintain perfect temperatures. However, as my understanding deepened, particularly through the lens of Australian culinary standards, I realized that the title "Chef" carries a weight of leadership and innovation that transcends technical skill. In Australia Sydney, the hierarchy of a professional kitchen is rigorous yet evolving. The modern Chef must be part artist, part manager, and entirely adaptable. Reflecting on my own growth, I recognize that becoming a Chef requires shedding the ego associated with creativity to embrace the discipline required for consistency. This shift in mindset is crucial because in a high-volume environment like Australia Sydney, creativity must never compromise operational efficiency or food safety.</w:t>
      </w:r>
    </w:p>
    <w:bookmarkEnd w:id="21"/>
    <w:bookmarkStart w:id="22" w:name="X797b0e2a87a24327fddb8b36159ee3f9c602043"/>
    <w:p>
      <w:pPr>
        <w:pStyle w:val="Heading2"/>
      </w:pPr>
      <w:r>
        <w:t xml:space="preserve">The Unique Gastronomic Fabric of Australia Sydney</w:t>
      </w:r>
    </w:p>
    <w:p>
      <w:pPr>
        <w:pStyle w:val="FirstParagraph"/>
      </w:pPr>
      <w:r>
        <w:t xml:space="preserve">Australia Sydney is not merely a location; it is a culinary philosophy. To write about becoming a Chef here without acknowledging its multicultural vibrancy would be to ignore the soul of the industry. Australia Sydney has evolved from its colonial roots into a global epicenter for fusion cuisine, driven by massive waves of migration from Asia, Europe, and beyond. As an aspiring Chef in this city, I am constantly reflecting on how to honor these diverse influences while maintaining integrity. The demand here is not just for food that tastes good, but for food that tells a story.</w:t>
      </w:r>
    </w:p>
    <w:p>
      <w:pPr>
        <w:pStyle w:val="BodyText"/>
      </w:pPr>
      <w:r>
        <w:t xml:space="preserve">In Australia Sydney, the concept of "Modern Australian" cuisine has become a standard benchmark. It is characterized by fresh, local ingredients prepared with French techniques and flavored with Asian spices. For me, this presents a significant learning curve. I must learn to source locally grown produce that thrives in the specific microclimates surrounding Australia Sydney while respecting the trade traditions that bring exotic ingredients into this port city. The reflection here is clear: a Chef in Australia Sydney cannot exist in isolation from the global supply chain, yet must be deeply entrenched in local sustainability practices.</w:t>
      </w:r>
    </w:p>
    <w:bookmarkEnd w:id="22"/>
    <w:bookmarkStart w:id="23" w:name="X69fcb1ad743889048b92f3ac2d39eaa9ed0a705"/>
    <w:p>
      <w:pPr>
        <w:pStyle w:val="Heading2"/>
      </w:pPr>
      <w:r>
        <w:t xml:space="preserve">Sustainability and Ethical Responsibility</w:t>
      </w:r>
    </w:p>
    <w:p>
      <w:pPr>
        <w:pStyle w:val="FirstParagraph"/>
      </w:pPr>
      <w:r>
        <w:t xml:space="preserve">A critical aspect of my reflection involves the ethical responsibilities placed upon a modern Chef. In Australia Sydney, consumers are increasingly conscious of environmental impact. The trend toward zero-waste kitchens, farm-to-table movements, and sustainable seafood sourcing is not just a marketing gimmick; it is an industry expectation. Reflecting on this, I realize that my role as a future Chef extends beyond the pass; it involves advocacy. I must understand the provenance of every ingredient I handle in Australia Sydney.</w:t>
      </w:r>
    </w:p>
    <w:p>
      <w:pPr>
        <w:pStyle w:val="BodyText"/>
      </w:pPr>
      <w:r>
        <w:t xml:space="preserve">This responsibility challenges me to rethink menu planning entirely. It requires deep collaboration with local farmers and fishers who operate along the coastlines near Australia Sydney. The reflection here is humbling: my choices as a Chef have tangible impacts on marine ecosystems and agricultural practices. Therefore, becoming a competent Chef means becoming an educated environmentalist who uses the plate as a tool for education and change.</w:t>
      </w:r>
    </w:p>
    <w:bookmarkEnd w:id="23"/>
    <w:bookmarkStart w:id="24" w:name="the-pace-of-life-in-australia-sydney"/>
    <w:p>
      <w:pPr>
        <w:pStyle w:val="Heading2"/>
      </w:pPr>
      <w:r>
        <w:t xml:space="preserve">The Pace of Life in Australia Sydney</w:t>
      </w:r>
    </w:p>
    <w:p>
      <w:pPr>
        <w:pStyle w:val="FirstParagraph"/>
      </w:pPr>
      <w:r>
        <w:t xml:space="preserve">No discussion about career aspirations would be complete without addressing the intensity of the work environment. Australia Sydney is known for its vibrant, fast-paced lifestyle, and this translates directly into the kitchens where Chefs operate. The service culture in Australia Sydney is demanding, with high standards for presentation and speed. Reflecting on my personal resilience, I acknowledge that physical stamina and mental fortitude are just as important as culinary knowledge.</w:t>
      </w:r>
    </w:p>
    <w:p>
      <w:pPr>
        <w:pStyle w:val="BodyText"/>
      </w:pPr>
      <w:r>
        <w:t xml:space="preserve">The pressure to innovate constantly in Australia Sydney’s competitive dining scene can be daunting. Restaurants open and close rapidly, driven by shifting trends among the discerning clientele of neighborhoods like Surry Hills and Newtown. As a Chef, I must remain agile. This requires a commitment to lifelong learning. The moment one stops evolving their technique or their palate in Australia Sydney is the moment they become irrelevant to the market.</w:t>
      </w:r>
    </w:p>
    <w:bookmarkEnd w:id="24"/>
    <w:bookmarkStart w:id="25" w:name="conclusion-a-commitment-to-excellence"/>
    <w:p>
      <w:pPr>
        <w:pStyle w:val="Heading2"/>
      </w:pPr>
      <w:r>
        <w:t xml:space="preserve">Conclusion: A Commitment to Excellence</w:t>
      </w:r>
    </w:p>
    <w:p>
      <w:pPr>
        <w:pStyle w:val="FirstParagraph"/>
      </w:pPr>
      <w:r>
        <w:t xml:space="preserve">In conclusion, reflecting on my path toward becoming a Chef reveals that this career is a holistic pursuit. It integrates technical mastery, cultural appreciation, environmental stewardship, and personal resilience. The specific context of Australia Sydney adds layers of complexity and richness to this journey. It demands that I respect tradition while embracing innovation, and it challenges me to be a leader who inspires both my team and my customers.</w:t>
      </w:r>
    </w:p>
    <w:p>
      <w:pPr>
        <w:pStyle w:val="BodyText"/>
      </w:pPr>
      <w:r>
        <w:t xml:space="preserve">As I move forward in my training, I carry with me the understanding that being a Chef in Australia Sydney is a privilege. It offers the chance to contribute to one of the world’s most exciting food cultures. My goal is not only to cook well but to create experiences that resonate with the diverse community of Australia Sydney, ensuring that every dish reflects quality, sustainability, and passion. This reflection serves as both a roadmap and a promise: I am committed to mastering these elements and contributing meaningfully to the culinary heritage of Australia Sydney.</w:t>
      </w:r>
    </w:p>
    <w:p>
      <w:pPr>
        <w:pStyle w:val="BodyText"/>
      </w:pPr>
      <w:r>
        <w:rPr>
          <w:iCs/>
          <w:i/>
        </w:rPr>
        <w:t xml:space="preserve">"Cooking is becoming more and more about an attitude. You are what you eat, you are where you come from, you are your history." – Wolfgang Puck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Culinary Excellence in Australia Sydney</dc:title>
  <dc:creator/>
  <dc:language>en</dc:language>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file>