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the-art-of-the-chef-in-canada-vancouver"/>
    <w:p>
      <w:pPr>
        <w:pStyle w:val="Heading1"/>
      </w:pPr>
      <w:r>
        <w:t xml:space="preserve">The Art of the Chef in Canada Vancouver</w:t>
      </w:r>
    </w:p>
    <w:p>
      <w:pPr>
        <w:pStyle w:val="FirstParagraph"/>
      </w:pPr>
      <w:r>
        <w:rPr>
          <w:bCs/>
          <w:b/>
        </w:rPr>
        <w:t xml:space="preserve">Title:</w:t>
      </w:r>
    </w:p>
    <w:p>
      <w:pPr>
        <w:pStyle w:val="BodyText"/>
      </w:pPr>
      <w:r>
        <w:t xml:space="preserve">A Reflection on Culinary Craft, Cultural Fusion, and Professional Identity within the Context of a Chef Operating in Canada Vancouver.</w:t>
      </w:r>
    </w:p>
    <w:p>
      <w:pPr>
        <w:pStyle w:val="BodyText"/>
      </w:pPr>
      <w:r>
        <w:br/>
      </w:r>
      <w:r>
        <w:br/>
      </w:r>
    </w:p>
    <w:p>
      <w:pPr>
        <w:pStyle w:val="BodyText"/>
      </w:pPr>
      <w:r>
        <w:rPr>
          <w:bCs/>
          <w:b/>
        </w:rPr>
        <w:t xml:space="preserve">Date:</w:t>
      </w:r>
      <w:r>
        <w:t xml:space="preserve"> </w:t>
      </w:r>
      <w:r>
        <w:t xml:space="preserve">October 26, 2023</w:t>
      </w:r>
    </w:p>
    <w:p>
      <w:pPr>
        <w:pStyle w:val="BodyText"/>
      </w:pPr>
      <w:r>
        <w:br/>
      </w:r>
      <w:r>
        <w:br/>
      </w:r>
    </w:p>
    <w:bookmarkStart w:id="20" w:name="introduction"/>
    <w:p>
      <w:pPr>
        <w:pStyle w:val="Heading2"/>
      </w:pPr>
      <w:r>
        <w:t xml:space="preserve">Introduction</w:t>
      </w:r>
    </w:p>
    <w:p>
      <w:pPr>
        <w:pStyle w:val="FirstParagraph"/>
      </w:pPr>
      <w:r>
        <w:t xml:space="preserve">The role of a Chef extends far beyond the preparation and cooking of food. It is an intricate dance between artistry, business acumen, cultural stewardship, and profound personal resilience. As I reflect on my journey within the culinary arts, specifically focusing on the vibrant ecosystem of</w:t>
      </w:r>
      <w:r>
        <w:t xml:space="preserve"> </w:t>
      </w:r>
      <w:r>
        <w:rPr>
          <w:bCs/>
          <w:b/>
        </w:rPr>
        <w:t xml:space="preserve">Canada Vancouver</w:t>
      </w:r>
      <w:r>
        <w:t xml:space="preserve">, a clear picture emerges of how this specific geographic context shapes the identity and practice of a</w:t>
      </w:r>
      <w:r>
        <w:t xml:space="preserve"> </w:t>
      </w:r>
      <w:r>
        <w:rPr>
          <w:bCs/>
          <w:b/>
        </w:rPr>
        <w:t xml:space="preserve">Chef</w:t>
      </w:r>
      <w:r>
        <w:t xml:space="preserve">. This</w:t>
      </w:r>
      <w:r>
        <w:t xml:space="preserve"> </w:t>
      </w:r>
      <w:r>
        <w:t xml:space="preserve">Reflection Paper</w:t>
      </w:r>
      <w:r>
        <w:t xml:space="preserve"> </w:t>
      </w:r>
      <w:r>
        <w:t xml:space="preserve">explores these themes, highlighting how being a Chef in this dynamic region requires not just technical proficiency, but also an adaptive spirit.</w:t>
      </w:r>
    </w:p>
    <w:p>
      <w:pPr>
        <w:pStyle w:val="BodyText"/>
      </w:pPr>
      <w:r>
        <w:br/>
      </w:r>
      <w:r>
        <w:br/>
      </w:r>
    </w:p>
    <w:bookmarkEnd w:id="20"/>
    <w:bookmarkStart w:id="21" w:name="the-essence-of-the-chef-role"/>
    <w:p>
      <w:pPr>
        <w:pStyle w:val="Heading2"/>
      </w:pPr>
      <w:r>
        <w:t xml:space="preserve">The Essence of the Chef Role</w:t>
      </w:r>
    </w:p>
    <w:p>
      <w:pPr>
        <w:pStyle w:val="FirstParagraph"/>
      </w:pPr>
      <w:r>
        <w:t xml:space="preserve">To understand the full scope of what it means to be a</w:t>
      </w:r>
      <w:r>
        <w:t xml:space="preserve"> </w:t>
      </w:r>
      <w:r>
        <w:rPr>
          <w:bCs/>
          <w:b/>
        </w:rPr>
        <w:t xml:space="preserve">Chef</w:t>
      </w:r>
      <w:r>
        <w:t xml:space="preserve">, one must acknowledge that it is a multifaceted identity. A chef is first and foremost a creator, blending flavors, textures, and aromas to evoke emotion through food. However, this creative aspect is only one facet of the role. A Chef also serves as the manager of chaos—overseeing kitchen operations, managing staff dynamics, maintaining strict hygiene standards (HACCP), controlling costs through meticulous inventory management (Food Cost), and ensuring timely delivery during peak service hours.</w:t>
      </w:r>
    </w:p>
    <w:p>
      <w:pPr>
        <w:pStyle w:val="BodyText"/>
      </w:pPr>
      <w:r>
        <w:br/>
      </w:r>
      <w:r>
        <w:br/>
      </w:r>
    </w:p>
    <w:p>
      <w:pPr>
        <w:pStyle w:val="BodyText"/>
      </w:pPr>
      <w:r>
        <w:t xml:space="preserve">This duality—artist and manager—is particularly challenging. The physical demands are immense: long hours standing on feet that ache by the end of a shift, exposure to extreme heat near the grill or fryer, and the mental fortitude required to lead a brigade under pressure. Yet, it is in these crucibles that true mastery develops.</w:t>
      </w:r>
    </w:p>
    <w:p>
      <w:pPr>
        <w:pStyle w:val="BodyText"/>
      </w:pPr>
      <w:r>
        <w:br/>
      </w:r>
      <w:r>
        <w:br/>
      </w:r>
    </w:p>
    <w:bookmarkEnd w:id="21"/>
    <w:bookmarkStart w:id="22" w:name="the-unique-context-of-canada-vancouver"/>
    <w:p>
      <w:pPr>
        <w:pStyle w:val="Heading2"/>
      </w:pPr>
      <w:r>
        <w:t xml:space="preserve">The Unique Context of Canada Vancouver</w:t>
      </w:r>
    </w:p>
    <w:p>
      <w:pPr>
        <w:pStyle w:val="FirstParagraph"/>
      </w:pPr>
      <w:r>
        <w:t xml:space="preserve">The setting profoundly influences the practice of this profession.</w:t>
      </w:r>
      <w:r>
        <w:t xml:space="preserve"> </w:t>
      </w:r>
      <w:r>
        <w:rPr>
          <w:bCs/>
          <w:b/>
        </w:rPr>
        <w:t xml:space="preserve">Canada Vancouver</w:t>
      </w:r>
      <w:r>
        <w:t xml:space="preserve">, with its unique geographical position on the Pacific coast and its proximity to lush inland valleys, offers a treasure trove of fresh, seasonal ingredients. The concept of "Farm-to-Table" is not just a marketing buzzword here; it is a way of life deeply embedded in the local culture. As such, being an</w:t>
      </w:r>
      <w:r>
        <w:t xml:space="preserve"> </w:t>
      </w:r>
      <w:r>
        <w:rPr>
          <w:bCs/>
          <w:b/>
        </w:rPr>
        <w:t xml:space="preserve">Chef</w:t>
      </w:r>
      <w:r>
        <w:t xml:space="preserve"> </w:t>
      </w:r>
      <w:r>
        <w:t xml:space="preserve">in this region means developing an acute sensitivity to seasonality.</w:t>
      </w:r>
    </w:p>
    <w:p>
      <w:pPr>
        <w:pStyle w:val="BodyText"/>
      </w:pPr>
      <w:r>
        <w:br/>
      </w:r>
      <w:r>
        <w:br/>
      </w:r>
    </w:p>
    <w:p>
      <w:pPr>
        <w:pStyle w:val="BodyText"/>
      </w:pPr>
      <w:r>
        <w:t xml:space="preserve">In</w:t>
      </w:r>
      <w:r>
        <w:t xml:space="preserve"> </w:t>
      </w:r>
      <w:r>
        <w:t xml:space="preserve">Canada Vancouver</w:t>
      </w:r>
      <w:r>
        <w:t xml:space="preserve">, menus must shift frequently to reflect what is currently available. Spring brings delicate greens and foraged mushrooms; summer offers stone fruits, berries, and locally caught salmon; autumn provides hearty root vegetables and game meats like venison or elk; winter necessitates creativity in preserving techniques such as fermentation, curing, and pickling. This constraint fosters innovation but also demands respect for nature’s cycles.</w:t>
      </w:r>
    </w:p>
    <w:p>
      <w:pPr>
        <w:pStyle w:val="BodyText"/>
      </w:pPr>
      <w:r>
        <w:br/>
      </w:r>
      <w:r>
        <w:br/>
      </w:r>
    </w:p>
    <w:p>
      <w:pPr>
        <w:pStyle w:val="BodyText"/>
      </w:pPr>
      <w:r>
        <w:t xml:space="preserve">Furthermore, Vancouver is one of the most multicultural cities in the world. Its population includes significant communities from East Asia (Chinese, Japanese), South Asia (Indian/Pakistani/Sri Lankan), Southeast Asia (Thai/Vietnamese/Korean), and Europe. This diversity directly impacts food culture. A</w:t>
      </w:r>
      <w:r>
        <w:t xml:space="preserve"> </w:t>
      </w:r>
      <w:r>
        <w:rPr>
          <w:bCs/>
          <w:b/>
        </w:rPr>
        <w:t xml:space="preserve">Chef</w:t>
      </w:r>
      <w:r>
        <w:t xml:space="preserve"> </w:t>
      </w:r>
      <w:r>
        <w:t xml:space="preserve">operating here cannot rely solely on traditional European techniques but must be fluent in a global culinary vocabulary.</w:t>
      </w:r>
    </w:p>
    <w:p>
      <w:pPr>
        <w:pStyle w:val="BodyText"/>
      </w:pPr>
      <w:r>
        <w:br/>
      </w:r>
      <w:r>
        <w:br/>
      </w:r>
    </w:p>
    <w:bookmarkEnd w:id="22"/>
    <w:bookmarkStart w:id="23" w:name="culinary-fusion-and-identity"/>
    <w:p>
      <w:pPr>
        <w:pStyle w:val="Heading2"/>
      </w:pPr>
      <w:r>
        <w:t xml:space="preserve">Culinary Fusion and Identity</w:t>
      </w:r>
    </w:p>
    <w:p>
      <w:pPr>
        <w:pStyle w:val="FirstParagraph"/>
      </w:pPr>
      <w:r>
        <w:t xml:space="preserve">The blending of traditions is perhaps the most exciting aspect of being an</w:t>
      </w:r>
      <w:r>
        <w:t xml:space="preserve"> </w:t>
      </w:r>
      <w:r>
        <w:t xml:space="preserve">Chef</w:t>
      </w:r>
      <w:r>
        <w:t xml:space="preserve"> </w:t>
      </w:r>
      <w:r>
        <w:t xml:space="preserve">in this locale. Modern cuisine frequently features cross-cultural influences, such as miso-glazed salmon (a nod to Japanese heritage using Pacific Northwest resources) or curry-infused stews incorporating local root vegetables. These creations are not mere gimmicks; they represent the evolving identity of</w:t>
      </w:r>
      <w:r>
        <w:t xml:space="preserve"> </w:t>
      </w:r>
      <w:r>
        <w:rPr>
          <w:bCs/>
          <w:b/>
        </w:rPr>
        <w:t xml:space="preserve">Canada Vancouver</w:t>
      </w:r>
      <w:r>
        <w:t xml:space="preserve">'s society.</w:t>
      </w:r>
    </w:p>
    <w:p>
      <w:pPr>
        <w:pStyle w:val="BodyText"/>
      </w:pPr>
      <w:r>
        <w:br/>
      </w:r>
      <w:r>
        <w:br/>
      </w:r>
    </w:p>
    <w:p>
      <w:pPr>
        <w:pStyle w:val="BodyText"/>
      </w:pPr>
      <w:r>
        <w:t xml:space="preserve">This fusion presents both opportunities and challenges for a Chef. It requires humility to learn from other cultures' culinary wisdom while respecting authenticity. For instance, understanding the nuances of umami in Japanese cuisine or the complexity of spice blends in Indian cooking allows a</w:t>
      </w:r>
      <w:r>
        <w:t xml:space="preserve"> </w:t>
      </w:r>
      <w:r>
        <w:rPr>
          <w:bCs/>
          <w:b/>
        </w:rPr>
        <w:t xml:space="preserve">Chef</w:t>
      </w:r>
      <w:r>
        <w:t xml:space="preserve"> </w:t>
      </w:r>
      <w:r>
        <w:t xml:space="preserve">to enhance rather than dilute these flavors when incorporating them into broader dishes.</w:t>
      </w:r>
    </w:p>
    <w:p>
      <w:pPr>
        <w:pStyle w:val="BodyText"/>
      </w:pPr>
      <w:r>
        <w:br/>
      </w:r>
      <w:r>
        <w:br/>
      </w:r>
    </w:p>
    <w:bookmarkEnd w:id="23"/>
    <w:bookmarkStart w:id="24" w:name="X69fcb1ad743889048b92f3ac2d39eaa9ed0a705"/>
    <w:p>
      <w:pPr>
        <w:pStyle w:val="Heading2"/>
      </w:pPr>
      <w:r>
        <w:t xml:space="preserve">Sustainability and Ethical Responsibility</w:t>
      </w:r>
    </w:p>
    <w:p>
      <w:pPr>
        <w:pStyle w:val="FirstParagraph"/>
      </w:pPr>
      <w:r>
        <w:t xml:space="preserve">Living up to its reputation as one of the greenest cities globally,</w:t>
      </w:r>
      <w:r>
        <w:t xml:space="preserve"> </w:t>
      </w:r>
      <w:r>
        <w:t xml:space="preserve">Canada Vancouver</w:t>
      </w:r>
      <w:r>
        <w:t xml:space="preserve"> </w:t>
      </w:r>
      <w:r>
        <w:t xml:space="preserve">places a strong emphasis on environmental responsibility. This translates into expectations placed upon restaurants and their respective Chefs. Being a sustainable</w:t>
      </w:r>
      <w:r>
        <w:t xml:space="preserve"> </w:t>
      </w:r>
      <w:r>
        <w:rPr>
          <w:bCs/>
          <w:b/>
        </w:rPr>
        <w:t xml:space="preserve">Chef</w:t>
      </w:r>
      <w:r>
        <w:t xml:space="preserve"> </w:t>
      </w:r>
      <w:r>
        <w:t xml:space="preserve">means making conscious decisions about sourcing—prioritizing local producers, reducing food waste through nose-to-tail or root-to-stem cooking methods, and minimizing plastic usage.</w:t>
      </w:r>
    </w:p>
    <w:p>
      <w:pPr>
        <w:pStyle w:val="BodyText"/>
      </w:pPr>
      <w:r>
        <w:br/>
      </w:r>
      <w:r>
        <w:br/>
      </w:r>
    </w:p>
    <w:p>
      <w:pPr>
        <w:pStyle w:val="BodyText"/>
      </w:pPr>
      <w:r>
        <w:t xml:space="preserve">I have personally embraced these principles by collaborating directly with farmers in the Fraser Valley and foragers who harvest wild edibles responsibly. This connection strengthens our supply chain while educating consumers about the origins of their food. It transforms a meal into an experience rooted in place and purpose—a hallmark of excellent cuisine.</w:t>
      </w:r>
    </w:p>
    <w:p>
      <w:pPr>
        <w:pStyle w:val="BodyText"/>
      </w:pPr>
      <w:r>
        <w:br/>
      </w:r>
      <w:r>
        <w:br/>
      </w:r>
    </w:p>
    <w:bookmarkEnd w:id="24"/>
    <w:bookmarkStart w:id="25" w:name="personal-growth-and-future-aspirations"/>
    <w:p>
      <w:pPr>
        <w:pStyle w:val="Heading2"/>
      </w:pPr>
      <w:r>
        <w:t xml:space="preserve">Personal Growth and Future Aspirations</w:t>
      </w:r>
    </w:p>
    <w:p>
      <w:pPr>
        <w:pStyle w:val="FirstParagraph"/>
      </w:pPr>
      <w:r>
        <w:t xml:space="preserve">This</w:t>
      </w:r>
      <w:r>
        <w:t xml:space="preserve"> </w:t>
      </w:r>
      <w:r>
        <w:t xml:space="preserve">Reflection Paper</w:t>
      </w:r>
      <w:r>
        <w:t xml:space="preserve"> </w:t>
      </w:r>
      <w:r>
        <w:t xml:space="preserve">serves as more than just a recap of experiences; it is also a roadmap for future growth. One area I wish to further develop is my understanding of plant-based diets, which are increasingly popular among Vancouverites due to health and ethical considerations. Expanding my repertoire in this domain will allow me to cater effectively to evolving customer preferences without compromising on taste or satisfaction.</w:t>
      </w:r>
    </w:p>
    <w:p>
      <w:pPr>
        <w:pStyle w:val="BodyText"/>
      </w:pPr>
      <w:r>
        <w:br/>
      </w:r>
      <w:r>
        <w:br/>
      </w:r>
    </w:p>
    <w:p>
      <w:pPr>
        <w:pStyle w:val="BodyText"/>
      </w:pPr>
      <w:r>
        <w:t xml:space="preserve">Additionally, mentoring younger cooks remains crucial. The hospitality industry faces a shortage of skilled labor globally, including</w:t>
      </w:r>
      <w:r>
        <w:t xml:space="preserve"> </w:t>
      </w:r>
      <w:r>
        <w:t xml:space="preserve">Canada Vancouver</w:t>
      </w:r>
      <w:r>
        <w:t xml:space="preserve">. Passing on knowledge about knife skills, flavor balancing, kitchen hierarchy (brigade system), and professional ethics ensures continuity and excellence within the field.</w:t>
      </w:r>
    </w:p>
    <w:p>
      <w:pPr>
        <w:pStyle w:val="BodyText"/>
      </w:pPr>
      <w:r>
        <w:br/>
      </w:r>
      <w:r>
        <w:br/>
      </w:r>
    </w:p>
    <w:bookmarkEnd w:id="25"/>
    <w:bookmarkStart w:id="26" w:name="conclusion"/>
    <w:p>
      <w:pPr>
        <w:pStyle w:val="Heading2"/>
      </w:pPr>
      <w:r>
        <w:t xml:space="preserve">Conclusion</w:t>
      </w:r>
    </w:p>
    <w:p>
      <w:pPr>
        <w:pStyle w:val="FirstParagraph"/>
      </w:pPr>
      <w:r>
        <w:t xml:space="preserve">In conclusion, embodying the role of a</w:t>
      </w:r>
      <w:r>
        <w:t xml:space="preserve"> </w:t>
      </w:r>
      <w:r>
        <w:rPr>
          <w:bCs/>
          <w:b/>
        </w:rPr>
        <w:t xml:space="preserve">Chef</w:t>
      </w:r>
      <w:r>
        <w:t xml:space="preserve"> </w:t>
      </w:r>
      <w:r>
        <w:t xml:space="preserve">in</w:t>
      </w:r>
      <w:r>
        <w:t xml:space="preserve"> </w:t>
      </w:r>
      <w:r>
        <w:t xml:space="preserve">Canada Vancouver</w:t>
      </w:r>
      <w:r>
        <w:t xml:space="preserve"> </w:t>
      </w:r>
      <w:r>
        <w:t xml:space="preserve">is an honor filled with responsibility. It demands technical skill, artistic vision, cultural awareness, ethical commitment, and leadership ability. The ever-changing landscape of seasons and cultures keeps this job exciting yet demanding.</w:t>
      </w:r>
    </w:p>
    <w:p>
      <w:pPr>
        <w:pStyle w:val="BodyText"/>
      </w:pPr>
      <w:r>
        <w:br/>
      </w:r>
      <w:r>
        <w:br/>
      </w:r>
    </w:p>
    <w:p>
      <w:pPr>
        <w:pStyle w:val="BodyText"/>
      </w:pPr>
      <w:r>
        <w:t xml:space="preserve">I look forward to continuing my journey as a Chef here—experimenting boldly yet thoughtfully with flavors inspired by</w:t>
      </w:r>
      <w:r>
        <w:t xml:space="preserve"> </w:t>
      </w:r>
      <w:r>
        <w:rPr>
          <w:bCs/>
          <w:b/>
        </w:rPr>
        <w:t xml:space="preserve">Canada Vancouver</w:t>
      </w:r>
      <w:r>
        <w:t xml:space="preserve">, collaborating closely with local artisans, engaging meaningfully with our diverse community, contributing positively to the environment. This reflection marks not an endpoint but rather a stepping stone toward deeper mastery and richer contributions within this vibrant culinary scene.</w:t>
      </w:r>
    </w:p>
    <w:p>
      <w:pPr>
        <w:pStyle w:val="BodyText"/>
      </w:pPr>
      <w:r>
        <w:br/>
      </w:r>
      <w:r>
        <w:br/>
      </w:r>
    </w:p>
    <w:p>
      <w:pPr>
        <w:pStyle w:val="BodyText"/>
      </w:pPr>
      <w:r>
        <w:rPr>
          <w:iCs/>
          <w:i/>
        </w:rPr>
        <w:t xml:space="preserve">Word Count: ~850 words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Chef in Canada Vancouver</dc:title>
  <dc:creator/>
  <dc:language>en</dc:language>
  <cp:keywords/>
  <dcterms:created xsi:type="dcterms:W3CDTF">2026-07-30T01:03:51Z</dcterms:created>
  <dcterms:modified xsi:type="dcterms:W3CDTF">2026-07-30T01:03:51Z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