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Culinary</w:t>
      </w:r>
      <w:r>
        <w:t xml:space="preserve"> </w:t>
      </w:r>
      <w:r>
        <w:t xml:space="preserve">Profession</w:t>
      </w:r>
      <w:r>
        <w:t xml:space="preserve"> </w:t>
      </w:r>
      <w:r>
        <w:t xml:space="preserve">in</w:t>
      </w:r>
      <w:r>
        <w:t xml:space="preserve"> </w:t>
      </w:r>
      <w:r>
        <w:t xml:space="preserve">Germany:</w:t>
      </w:r>
      <w:r>
        <w:t xml:space="preserve"> </w:t>
      </w:r>
      <w:r>
        <w:t xml:space="preserve">A</w:t>
      </w:r>
      <w:r>
        <w:t xml:space="preserve"> </w:t>
      </w:r>
      <w:r>
        <w:t xml:space="preserve">Journey</w:t>
      </w:r>
      <w:r>
        <w:t xml:space="preserve"> </w:t>
      </w:r>
      <w:r>
        <w:t xml:space="preserve">of</w:t>
      </w:r>
      <w:r>
        <w:t xml:space="preserve"> </w:t>
      </w:r>
      <w:r>
        <w:t xml:space="preserve">Mastery</w:t>
      </w:r>
      <w:r>
        <w:t xml:space="preserve"> </w:t>
      </w:r>
      <w:r>
        <w:t xml:space="preserve">and</w:t>
      </w:r>
      <w:r>
        <w:t xml:space="preserve"> </w:t>
      </w:r>
      <w:r>
        <w:t xml:space="preserve">Culture</w:t>
      </w:r>
    </w:p>
    <w:bookmarkStart w:id="26" w:name="the-art-of-service-and-tradition"/>
    <w:p>
      <w:pPr>
        <w:pStyle w:val="Heading1"/>
      </w:pPr>
      <w:r>
        <w:t xml:space="preserve">The Art of Service and Tradition</w:t>
      </w:r>
    </w:p>
    <w:p>
      <w:pPr>
        <w:pStyle w:val="FirstParagraph"/>
      </w:pPr>
      <w:r>
        <w:t xml:space="preserve">A Reflection Paper on the Role of a Chef in Germany Berlin</w:t>
      </w:r>
    </w:p>
    <w:p>
      <w:pPr>
        <w:pStyle w:val="BodyText"/>
      </w:pPr>
      <w:r>
        <w:t xml:space="preserve">In the bustling heart of Europe, where history is etched into every cobblestone and modernity races forward with relentless energy, the role of a</w:t>
      </w:r>
      <w:r>
        <w:t xml:space="preserve"> </w:t>
      </w:r>
      <w:r>
        <w:rPr>
          <w:bCs/>
          <w:b/>
        </w:rPr>
        <w:t xml:space="preserve">Chef</w:t>
      </w:r>
      <w:r>
        <w:t xml:space="preserve"> </w:t>
      </w:r>
      <w:r>
        <w:t xml:space="preserve">transcends mere food preparation. To be a chef in Germany Berlin is to occupy a unique position at the intersection of rigorous tradition and dynamic innovation. This reflection paper explores the multifaceted nature of this profession within one of Europe’s most culturally significant cities, examining how culinary arts serve as a bridge between heritage and contemporary society.</w:t>
      </w:r>
    </w:p>
    <w:bookmarkStart w:id="20" w:name="the-weight-of-tradition-and-precision"/>
    <w:p>
      <w:pPr>
        <w:pStyle w:val="Heading2"/>
      </w:pPr>
      <w:r>
        <w:t xml:space="preserve">The Weight of Tradition and Precision</w:t>
      </w:r>
    </w:p>
    <w:p>
      <w:pPr>
        <w:pStyle w:val="FirstParagraph"/>
      </w:pPr>
      <w:r>
        <w:t xml:space="preserve">Germany is renowned for its meticulous approach to quality, efficiency, and standards. These values are deeply ingrained in the professional ethos expected of every</w:t>
      </w:r>
      <w:r>
        <w:t xml:space="preserve"> </w:t>
      </w:r>
      <w:r>
        <w:rPr>
          <w:bCs/>
          <w:b/>
        </w:rPr>
        <w:t xml:space="preserve">Chef</w:t>
      </w:r>
      <w:r>
        <w:t xml:space="preserve">. When reflecting on the culinary landscape here, one cannot ignore the historical weight placed upon cooking. German cuisine is often stereotyped as heavy and rustic, but beneath this surface lies a sophisticated respect for ingredients and technique. In Germany Berlin, a chef must navigate these expectations while challenging them.</w:t>
      </w:r>
    </w:p>
    <w:p>
      <w:pPr>
        <w:pStyle w:val="BodyText"/>
      </w:pPr>
      <w:r>
        <w:t xml:space="preserve">The concept of</w:t>
      </w:r>
      <w:r>
        <w:t xml:space="preserve"> </w:t>
      </w:r>
      <w:r>
        <w:rPr>
          <w:iCs/>
          <w:i/>
        </w:rPr>
        <w:t xml:space="preserve">Küchenchefs</w:t>
      </w:r>
      <w:r>
        <w:t xml:space="preserve">, or kitchen masters, implies more than just leadership; it demands an unwavering commitment to precision. The reflection of this precision is seen in the strict adherence to hygiene standards and organized workflows known as</w:t>
      </w:r>
      <w:r>
        <w:t xml:space="preserve"> </w:t>
      </w:r>
      <w:r>
        <w:rPr>
          <w:iCs/>
          <w:i/>
        </w:rPr>
        <w:t xml:space="preserve">Mise en place</w:t>
      </w:r>
      <w:r>
        <w:t xml:space="preserve">. For a chef working in Berlin, mastering these fundamentals is not optional—it is the baseline for professional survival. This environment fosters a culture of discipline that sharpens one’s craft, encouraging chefs to view every dish as a calculated piece of art rather than merely sustenance.</w:t>
      </w:r>
    </w:p>
    <w:bookmarkEnd w:id="20"/>
    <w:bookmarkStart w:id="21" w:name="berlin-a-melting-pot-of-global-flavors"/>
    <w:p>
      <w:pPr>
        <w:pStyle w:val="Heading2"/>
      </w:pPr>
      <w:r>
        <w:t xml:space="preserve">Berlin: A Melting Pot of Global Flavors</w:t>
      </w:r>
    </w:p>
    <w:p>
      <w:pPr>
        <w:pStyle w:val="FirstParagraph"/>
      </w:pPr>
      <w:r>
        <w:t xml:space="preserve">If traditional German cuisine provides the foundation, then</w:t>
      </w:r>
      <w:r>
        <w:t xml:space="preserve"> </w:t>
      </w:r>
      <w:r>
        <w:rPr>
          <w:bCs/>
          <w:b/>
        </w:rPr>
        <w:t xml:space="preserve">Germany Berlin</w:t>
      </w:r>
      <w:r>
        <w:t xml:space="preserve"> </w:t>
      </w:r>
      <w:r>
        <w:t xml:space="preserve">provides the canvas for revolution. As a city built on movement, migration, and cultural exchange, Berlin offers an unparalleled environment for culinary experimentation. The reflection paper on being a chef here must acknowledge the vibrant diversity of its food scene. From historic bakeries in Kreuzberg to high-end fusion restaurants in Mitte, the city is alive with global influences.</w:t>
      </w:r>
    </w:p>
    <w:p>
      <w:pPr>
        <w:pStyle w:val="BodyText"/>
      </w:pPr>
      <w:r>
        <w:t xml:space="preserve">A</w:t>
      </w:r>
      <w:r>
        <w:t xml:space="preserve"> </w:t>
      </w:r>
      <w:r>
        <w:rPr>
          <w:bCs/>
          <w:b/>
        </w:rPr>
        <w:t xml:space="preserve">Chef</w:t>
      </w:r>
      <w:r>
        <w:t xml:space="preserve"> </w:t>
      </w:r>
      <w:r>
        <w:t xml:space="preserve">in this context becomes a cultural mediator. They must understand that their clientele is international, comprising expatriates, tourists, and locals who have adopted Berlin as their home. This diversity challenges the chef to step outside their comfort zone. It requires an openness to integrating flavors from Turkey, Vietnam Lebanon India and beyond into the local palette. In Berlin, a successful chef does not just cook; they curate an experience that respects its roots while embracing its surroundings.</w:t>
      </w:r>
    </w:p>
    <w:bookmarkEnd w:id="21"/>
    <w:bookmarkStart w:id="22" w:name="X85edc22572f788630d00c9803ac7633abb3dc17"/>
    <w:p>
      <w:pPr>
        <w:pStyle w:val="Heading2"/>
      </w:pPr>
      <w:r>
        <w:t xml:space="preserve">The Challenge of Innovation and Sustainability</w:t>
      </w:r>
    </w:p>
    <w:p>
      <w:pPr>
        <w:pStyle w:val="FirstParagraph"/>
      </w:pPr>
      <w:r>
        <w:t xml:space="preserve">Germany Berlin is also at the forefront of the sustainability movement in Europe. Reflecting on modern culinary trends, it becomes evident that a contemporary</w:t>
      </w:r>
      <w:r>
        <w:t xml:space="preserve"> </w:t>
      </w:r>
      <w:r>
        <w:rPr>
          <w:bCs/>
          <w:b/>
        </w:rPr>
        <w:t xml:space="preserve">Chef</w:t>
      </w:r>
    </w:p>
    <w:p>
      <w:pPr>
        <w:pStyle w:val="BodyText"/>
      </w:pPr>
      <w:r>
        <w:t xml:space="preserve">This shift requires chefs to rethink their supply chains and menu designs. It involves collaborating with local farmers in Brandenburg or utilizing surplus produce through initiatives that fight food waste. For many chefs this transition is not just a business strategy but a moral imperative. The reflection of this commitment can be seen in the rising number of zero-waste kitchens and plant-based menus that dominate Berlin’s dining scene today. Being a chef here means being an advocate for the planet, using food as a tool for social change.</w:t>
      </w:r>
    </w:p>
    <w:bookmarkEnd w:id="22"/>
    <w:bookmarkStart w:id="23" w:name="leadership-and-team-dynamics"/>
    <w:p>
      <w:pPr>
        <w:pStyle w:val="Heading2"/>
      </w:pPr>
      <w:r>
        <w:t xml:space="preserve">Leadership and Team Dynamics</w:t>
      </w:r>
    </w:p>
    <w:p>
      <w:pPr>
        <w:pStyle w:val="FirstParagraph"/>
      </w:pPr>
      <w:r>
        <w:t xml:space="preserve">Beyond the plate, the role of a</w:t>
      </w:r>
      <w:r>
        <w:t xml:space="preserve"> </w:t>
      </w:r>
      <w:r>
        <w:rPr>
          <w:bCs/>
          <w:b/>
        </w:rPr>
        <w:t xml:space="preserve">Chef</w:t>
      </w:r>
    </w:p>
    <w:p>
      <w:pPr>
        <w:pStyle w:val="BodyText"/>
      </w:pPr>
      <w:r>
        <w:t xml:space="preserve">A reflective chef understands that emotional intelligence is as vital as knife skills. Building a cohesive team requires respect for diverse backgrounds and working styles. The hierarchical structure of traditional European kitchens is slowly evolving in Berlin towards more collaborative environments. This evolution reflects broader societal changes in Germany, where flat hierarchies and open communication are increasingly valued in the workplace. For a chef, adapting to this change means fostering an inclusive atmosphere where creativity can flourish without fear of authoritarian pressure.</w:t>
      </w:r>
    </w:p>
    <w:bookmarkEnd w:id="23"/>
    <w:bookmarkStart w:id="24" w:name="the-emotional-resonance-of-hospitality"/>
    <w:p>
      <w:pPr>
        <w:pStyle w:val="Heading2"/>
      </w:pPr>
      <w:r>
        <w:t xml:space="preserve">The Emotional Resonance of Hospitality</w:t>
      </w:r>
    </w:p>
    <w:p>
      <w:pPr>
        <w:pStyle w:val="FirstParagraph"/>
      </w:pPr>
      <w:r>
        <w:t xml:space="preserve">Finally one must consider the emotional aspect of being a</w:t>
      </w:r>
      <w:r>
        <w:t xml:space="preserve"> </w:t>
      </w:r>
      <w:r>
        <w:rPr>
          <w:bCs/>
          <w:b/>
        </w:rPr>
        <w:t xml:space="preserve">Chef</w:t>
      </w:r>
      <w:r>
        <w:t xml:space="preserve">. Food is memory it is comfort and it is connection. In a city as transient as Germany Berlin, where people move frequently for work or lifestyle reasons, dining out becomes a way to establish roots. A meal prepared by a skilled chef can evoke feelings of home or discovery.</w:t>
      </w:r>
    </w:p>
    <w:p>
      <w:pPr>
        <w:pStyle w:val="BodyText"/>
      </w:pPr>
      <w:r>
        <w:t xml:space="preserve">This emotional resonance adds depth to the profession. It reminds us that cooking is an act of care. Whether serving a hearty bowl of lentil soup on a cold winter day or presenting an intricate dessert in a chic restaurant, the chef plays a pivotal role in shaping people’s daily experiences. Reflecting on this power brings humility and purpose to the work.</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Chef</w:t>
      </w:r>
      <w:r>
        <w:t xml:space="preserve"> </w:t>
      </w:r>
      <w:r>
        <w:t xml:space="preserve">in</w:t>
      </w:r>
      <w:r>
        <w:t xml:space="preserve"> </w:t>
      </w:r>
      <w:r>
        <w:rPr>
          <w:bCs/>
          <w:b/>
        </w:rPr>
        <w:t xml:space="preserve">Germany Berlin</w:t>
      </w:r>
    </w:p>
    <w:p>
      <w:pPr>
        <w:pStyle w:val="BodyText"/>
      </w:pPr>
      <w:r>
        <w:t xml:space="preserve">This reflection highlights that the profession is not static; it is a living dialogue between past and future. As Germany Berlin continues to grow as a culinary capital, its chefs will remain pivotal figures in shaping how we understand food, community, and culture. To embrace this role fully is to accept both its challenges and its profound rewards.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Culinary Profession in Germany: A Journey of Mastery and Culture</dc:title>
  <dc:creator/>
  <dc:language>en</dc:language>
  <cp:keywords/>
  <dcterms:created xsi:type="dcterms:W3CDTF">2026-07-30T03:02:22Z</dcterms:created>
  <dcterms:modified xsi:type="dcterms:W3CDTF">2026-07-30T03:02:22Z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