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Germany</w:t>
      </w:r>
      <w:r>
        <w:t xml:space="preserve"> </w:t>
      </w:r>
      <w:r>
        <w:t xml:space="preserve">Frankfurt</w:t>
      </w:r>
    </w:p>
    <w:bookmarkStart w:id="20" w:name="X56746b39734828ed7ba838410010833fc0b30ab"/>
    <w:p>
      <w:pPr>
        <w:pStyle w:val="Heading1"/>
      </w:pPr>
      <w:r>
        <w:t xml:space="preserve">A Reflection on the Art of Culinary Excellence in Germany Frankfurt</w:t>
      </w:r>
    </w:p>
    <w:p>
      <w:pPr>
        <w:pStyle w:val="FirstParagraph"/>
      </w:pPr>
      <w:r>
        <w:t xml:space="preserve">The gastronomic landscape of Germany is currently undergoing a profound transformation, one that places the figure of the</w:t>
      </w:r>
      <w:r>
        <w:t xml:space="preserve"> </w:t>
      </w:r>
      <w:r>
        <w:rPr>
          <w:bCs/>
          <w:b/>
        </w:rPr>
        <w:t xml:space="preserve">Chef</w:t>
      </w:r>
      <w:r>
        <w:t xml:space="preserve"> </w:t>
      </w:r>
      <w:r>
        <w:t xml:space="preserve">at the very center of a cultural and economic revolution. While German cuisine has long been celebrated for its hearty, comforting traditions—think bratwurst, sauerkraut, and potato dumplings—the contemporary scene is defined by innovation, sustainability, and international fusion. Nowhere is this evolution more palpable than in</w:t>
      </w:r>
      <w:r>
        <w:t xml:space="preserve"> </w:t>
      </w:r>
      <w:r>
        <w:rPr>
          <w:bCs/>
          <w:b/>
        </w:rPr>
        <w:t xml:space="preserve">Germany Frankfurt</w:t>
      </w:r>
      <w:r>
        <w:t xml:space="preserve">, a city that serves as both a global financial hub and an emerging epicenter for modern European dining. This reflection paper seeks to explore the multifaceted role of the professional chef within this specific context, examining how they navigate the delicate balance between honoring heritage and embracing globalization.</w:t>
      </w:r>
    </w:p>
    <w:p>
      <w:pPr>
        <w:pStyle w:val="BodyText"/>
      </w:pPr>
      <w:r>
        <w:t xml:space="preserve">Frankfurt is often described as "Mainhattan" due to its skyline, but beneath its glass-and-steel exterior lies a complex culinary identity that mirrors its status as an international crossroads. As one of Germany's most cosmopolitan cities,</w:t>
      </w:r>
      <w:r>
        <w:t xml:space="preserve"> </w:t>
      </w:r>
      <w:r>
        <w:rPr>
          <w:bCs/>
          <w:b/>
        </w:rPr>
        <w:t xml:space="preserve">Germany Frankfurt</w:t>
      </w:r>
      <w:r>
        <w:t xml:space="preserve"> </w:t>
      </w:r>
      <w:r>
        <w:t xml:space="preserve">boasts a population with roots spanning the globe. For the modern</w:t>
      </w:r>
      <w:r>
        <w:t xml:space="preserve"> </w:t>
      </w:r>
      <w:r>
        <w:rPr>
          <w:bCs/>
          <w:b/>
        </w:rPr>
        <w:t xml:space="preserve">Chef</w:t>
      </w:r>
      <w:r>
        <w:t xml:space="preserve">, this demographic diversity presents both an opportunity and a challenge. The traditional expectation of serving strictly local fare is being replaced by a demand for authentic, high-quality representations of global cuisines. A</w:t>
      </w:r>
      <w:r>
        <w:t xml:space="preserve"> </w:t>
      </w:r>
      <w:r>
        <w:rPr>
          <w:bCs/>
          <w:b/>
        </w:rPr>
        <w:t xml:space="preserve">Chef</w:t>
      </w:r>
      <w:r>
        <w:t xml:space="preserve"> </w:t>
      </w:r>
      <w:r>
        <w:t xml:space="preserve">working in Frankfurt today must possess not only technical mastery but also cultural fluency. They are expected to understand the nuances of spices from Southeast Asia, techniques from France, and ingredients from South America, integrating them seamlessly into the local palate while maintaining a sense of respect for their origins. This cross-pollination of ideas is what defines the current renaissance in Frankfurt's dining scene.</w:t>
      </w:r>
    </w:p>
    <w:p>
      <w:pPr>
        <w:pStyle w:val="BodyText"/>
      </w:pPr>
      <w:r>
        <w:t xml:space="preserve">However, this globalization does not erase the importance of local tradition. In</w:t>
      </w:r>
      <w:r>
        <w:t xml:space="preserve"> </w:t>
      </w:r>
      <w:r>
        <w:rPr>
          <w:bCs/>
          <w:b/>
        </w:rPr>
        <w:t xml:space="preserve">Germany Frankfurt</w:t>
      </w:r>
      <w:r>
        <w:t xml:space="preserve">, there is a deeply entrenched culture that values quality, precision, and provenance. The concept of "Heimatküche" (home cooking) remains significant, but it is being reimagined rather than abandoned. The contemporary</w:t>
      </w:r>
      <w:r>
        <w:t xml:space="preserve"> </w:t>
      </w:r>
      <w:r>
        <w:rPr>
          <w:bCs/>
          <w:b/>
        </w:rPr>
        <w:t xml:space="preserve">Chef</w:t>
      </w:r>
      <w:r>
        <w:t xml:space="preserve"> </w:t>
      </w:r>
      <w:r>
        <w:t xml:space="preserve">acts as a custodian of these traditions while simultaneously deconstructing them to suit modern tastes. This duality requires a chef who can source local produce from the surrounding Hesse region while also incorporating imported specialty items that meet their exacting standards. For instance, a</w:t>
      </w:r>
      <w:r>
        <w:t xml:space="preserve"> </w:t>
      </w:r>
      <w:r>
        <w:rPr>
          <w:bCs/>
          <w:b/>
        </w:rPr>
        <w:t xml:space="preserve">Chef</w:t>
      </w:r>
      <w:r>
        <w:t xml:space="preserve"> </w:t>
      </w:r>
      <w:r>
        <w:t xml:space="preserve">might take the classic Frankfurt "Grüne Soße" (green sauce), traditionally made with seven specific herbs, and infuse it with unexpected textures or pairings that appeal to younger, more adventurous diners without alienating older generations who hold these traditions dear. This balancing act is perhaps the most defining characteristic of success in this market.</w:t>
      </w:r>
    </w:p>
    <w:p>
      <w:pPr>
        <w:pStyle w:val="BodyText"/>
      </w:pPr>
      <w:r>
        <w:t xml:space="preserve">Sustainability has emerged as another critical pillar for the</w:t>
      </w:r>
      <w:r>
        <w:t xml:space="preserve"> </w:t>
      </w:r>
      <w:r>
        <w:rPr>
          <w:bCs/>
          <w:b/>
        </w:rPr>
        <w:t xml:space="preserve">Chef</w:t>
      </w:r>
      <w:r>
        <w:t xml:space="preserve"> </w:t>
      </w:r>
      <w:r>
        <w:t xml:space="preserve">operating in</w:t>
      </w:r>
      <w:r>
        <w:t xml:space="preserve"> </w:t>
      </w:r>
      <w:r>
        <w:rPr>
          <w:bCs/>
          <w:b/>
        </w:rPr>
        <w:t xml:space="preserve">Germany Frankfurt</w:t>
      </w:r>
      <w:r>
        <w:t xml:space="preserve">. Germany is a global leader in environmental consciousness, and consumers are increasingly aware of the carbon footprint associated with their meals. In Frankfurt, a city with strict recycling laws and high public transport usage, this awareness extends to the plate. The modern</w:t>
      </w:r>
      <w:r>
        <w:t xml:space="preserve"> </w:t>
      </w:r>
      <w:r>
        <w:rPr>
          <w:bCs/>
          <w:b/>
        </w:rPr>
        <w:t xml:space="preserve">Chef</w:t>
      </w:r>
      <w:r>
        <w:t xml:space="preserve"> </w:t>
      </w:r>
      <w:r>
        <w:t xml:space="preserve">is under pressure to adopt zero-waste principles, utilize nose-to-tail or root-to-stem cooking techniques, and partner with local farmers who prioritize regenerative agriculture. This is not merely a trend but an ethical imperative for many professionals in this field. A</w:t>
      </w:r>
      <w:r>
        <w:t xml:space="preserve"> </w:t>
      </w:r>
      <w:r>
        <w:rPr>
          <w:bCs/>
          <w:b/>
        </w:rPr>
        <w:t xml:space="preserve">Chef</w:t>
      </w:r>
      <w:r>
        <w:t xml:space="preserve"> </w:t>
      </w:r>
      <w:r>
        <w:t xml:space="preserve">who fails to acknowledge the environmental impact of their supply chain risks losing credibility in a market that values integrity. Furthermore, sustainability in</w:t>
      </w:r>
      <w:r>
        <w:t xml:space="preserve"> </w:t>
      </w:r>
      <w:r>
        <w:rPr>
          <w:bCs/>
          <w:b/>
        </w:rPr>
        <w:t xml:space="preserve">Germany Frankfurt</w:t>
      </w:r>
      <w:r>
        <w:t xml:space="preserve"> </w:t>
      </w:r>
      <w:r>
        <w:t xml:space="preserve">often intersects with social responsibility; chefs are increasingly expected to engage with their communities, offer fair wages to their staff, and create inclusive dining environments.</w:t>
      </w:r>
    </w:p>
    <w:p>
      <w:pPr>
        <w:pStyle w:val="BodyText"/>
      </w:pPr>
      <w:r>
        <w:t xml:space="preserve">The operational environment for a</w:t>
      </w:r>
      <w:r>
        <w:t xml:space="preserve"> </w:t>
      </w:r>
      <w:r>
        <w:rPr>
          <w:bCs/>
          <w:b/>
        </w:rPr>
        <w:t xml:space="preserve">Chef</w:t>
      </w:r>
      <w:r>
        <w:t xml:space="preserve"> </w:t>
      </w:r>
      <w:r>
        <w:t xml:space="preserve">in Frankfurt is also distinct due to the city's unique rhythm. As a major business center, the demand for high-quality lunch services is immense. Corporate clients expect efficiency without compromising on quality, requiring kitchens to be highly organized and disciplined—traits that align well with German cultural values of punctuality and order. Conversely, the evening service offers a more relaxed atmosphere where culinary experimentation can truly shine. The</w:t>
      </w:r>
      <w:r>
        <w:t xml:space="preserve"> </w:t>
      </w:r>
      <w:r>
        <w:rPr>
          <w:bCs/>
          <w:b/>
        </w:rPr>
        <w:t xml:space="preserve">Chef</w:t>
      </w:r>
      <w:r>
        <w:t xml:space="preserve"> </w:t>
      </w:r>
      <w:r>
        <w:t xml:space="preserve">must therefore be adaptable, shifting gears from the precision of a corporate lunch menu to the creative freedom of an à la carte dinner service. This requires strong leadership skills and the ability to manage diverse teams that may speak different languages, reflecting Frankfurt's international character.</w:t>
      </w:r>
    </w:p>
    <w:p>
      <w:pPr>
        <w:pStyle w:val="BodyText"/>
      </w:pPr>
      <w:r>
        <w:t xml:space="preserve">In conclusion, the role of a</w:t>
      </w:r>
      <w:r>
        <w:t xml:space="preserve"> </w:t>
      </w:r>
      <w:r>
        <w:rPr>
          <w:bCs/>
          <w:b/>
        </w:rPr>
        <w:t xml:space="preserve">Chef</w:t>
      </w:r>
      <w:r>
        <w:t xml:space="preserve"> </w:t>
      </w:r>
      <w:r>
        <w:t xml:space="preserve">in</w:t>
      </w:r>
      <w:r>
        <w:t xml:space="preserve"> </w:t>
      </w:r>
      <w:r>
        <w:rPr>
          <w:bCs/>
          <w:b/>
        </w:rPr>
        <w:t xml:space="preserve">Germany Frankfurt</w:t>
      </w:r>
      <w:r>
        <w:t xml:space="preserve"> </w:t>
      </w:r>
      <w:r>
        <w:t xml:space="preserve">is complex and demanding. It requires a professional who is equal parts artist, entrepreneur, environmentalist, and cultural ambassador. They must navigate a market that respects tradition but craves innovation. The city of Frankfurt provides fertile ground for this exploration, offering a dynamic backdrop where global influences meet local pride. For the aspiring or established</w:t>
      </w:r>
      <w:r>
        <w:t xml:space="preserve"> </w:t>
      </w:r>
      <w:r>
        <w:rPr>
          <w:bCs/>
          <w:b/>
        </w:rPr>
        <w:t xml:space="preserve">Chef</w:t>
      </w:r>
      <w:r>
        <w:t xml:space="preserve">, success in this region means mastering the art of synthesis—blending global flavors with local ingredients, respecting heritage while pushing boundaries, and adhering to strict environmental standards without sacrificing taste. Ultimately, being a leading</w:t>
      </w:r>
      <w:r>
        <w:t xml:space="preserve"> </w:t>
      </w:r>
      <w:r>
        <w:rPr>
          <w:bCs/>
          <w:b/>
        </w:rPr>
        <w:t xml:space="preserve">Chef</w:t>
      </w:r>
      <w:r>
        <w:t xml:space="preserve"> </w:t>
      </w:r>
      <w:r>
        <w:t xml:space="preserve">in</w:t>
      </w:r>
    </w:p>
    <w:p>
      <w:pPr>
        <w:pStyle w:val="BodyText"/>
      </w:pPr>
      <w:r>
        <w:t xml:space="preserve">Germany Frankfurt is about contributing to the city's evolving narrative through food, ensuring that every dish served tells a story of connection between the local community and the wider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Modern Chef in Germany Frankfurt</dc:title>
  <dc:creator/>
  <dc:language>en</dc:language>
  <cp:keywords/>
  <dcterms:created xsi:type="dcterms:W3CDTF">2026-07-30T03:53:48Z</dcterms:created>
  <dcterms:modified xsi:type="dcterms:W3CDTF">2026-07-30T03:53:48Z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