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Mexico</w:t>
      </w:r>
      <w:r>
        <w:t xml:space="preserve"> </w:t>
      </w:r>
      <w:r>
        <w:t xml:space="preserve">City</w:t>
      </w:r>
    </w:p>
    <w:bookmarkStart w:id="25" w:name="X00a7912f9da446cdf633e152a6e0de6fb810f26"/>
    <w:p>
      <w:pPr>
        <w:pStyle w:val="Heading1"/>
      </w:pPr>
      <w:r>
        <w:t xml:space="preserve">The Soul of the Hearth: A Reflection on Being a Chef in Mexico City</w:t>
      </w:r>
    </w:p>
    <w:p>
      <w:pPr>
        <w:pStyle w:val="FirstParagraph"/>
      </w:pPr>
      <w:r>
        <w:t xml:space="preserve">To speak of being a</w:t>
      </w:r>
      <w:r>
        <w:t xml:space="preserve"> </w:t>
      </w:r>
      <w:r>
        <w:rPr>
          <w:bCs/>
          <w:b/>
        </w:rPr>
        <w:t xml:space="preserve">Chef</w:t>
      </w:r>
      <w:r>
        <w:t xml:space="preserve">, one must first understand that cooking is not merely an occupation; it is a vocation rooted in history, survival, and profound cultural identity. Nowhere on Earth is this truth more palpable than in the sprawling, chaotic, vibrant metropolis known as Mexico City. For those who choose to lead a kitchen here, the role transcends the preparation of food. It becomes an act of stewardship over one of the world’s oldest culinary traditions, navigated within one of its most complex urban landscapes. This reflection explores what it means to hold the title of Chef in this specific context, examining the intersection of tradition and modernity, pressure and passion.</w:t>
      </w:r>
    </w:p>
    <w:bookmarkStart w:id="20" w:name="the-weight-of-heritage"/>
    <w:p>
      <w:pPr>
        <w:pStyle w:val="Heading2"/>
      </w:pPr>
      <w:r>
        <w:t xml:space="preserve">The Weight of Heritage</w:t>
      </w:r>
    </w:p>
    <w:p>
      <w:pPr>
        <w:pStyle w:val="FirstParagraph"/>
      </w:pPr>
      <w:r>
        <w:t xml:space="preserve">In Mexico City, a city built atop the ruins of Tenochtitlan, every meal carries the echo of centuries. As a</w:t>
      </w:r>
      <w:r>
        <w:t xml:space="preserve"> </w:t>
      </w:r>
      <w:r>
        <w:rPr>
          <w:bCs/>
          <w:b/>
        </w:rPr>
        <w:t xml:space="preserve">Chef</w:t>
      </w:r>
      <w:r>
        <w:t xml:space="preserve">, I am not just cooking for today’s hunger but honoring yesterday’s ancestors. The ingredients themselves—corn, chili beans squash—are sacred. They are indigenous staples that have survived conquest and colonization to remain central to the national identity. Working in this environment requires a deep respect for these elements. One cannot simply treat them as commodities; they must be treated with reverence.</w:t>
      </w:r>
    </w:p>
    <w:p>
      <w:pPr>
        <w:pStyle w:val="BodyText"/>
      </w:pPr>
      <w:r>
        <w:t xml:space="preserve">The complexity of flavors in Mexico City’s cuisine is unmatched globally, yet it is often misunderstood by outsiders as simple or rustic. Inside the kitchen, however, we know that achieving balance between acidity heat and umami requires technical precision comparable to any haute cuisine in Paris or Tokyo. The</w:t>
      </w:r>
      <w:r>
        <w:t xml:space="preserve"> </w:t>
      </w:r>
      <w:r>
        <w:rPr>
          <w:bCs/>
          <w:b/>
        </w:rPr>
        <w:t xml:space="preserve">Chef</w:t>
      </w:r>
      <w:r>
        <w:t xml:space="preserve"> </w:t>
      </w:r>
      <w:r>
        <w:t xml:space="preserve">must be an educator as much as a cook, guiding diners through layers of flavor while preserving the integrity of traditional techniques such as nixtamalization or slow-roasting over wood fires.</w:t>
      </w:r>
    </w:p>
    <w:bookmarkEnd w:id="20"/>
    <w:bookmarkStart w:id="21" w:name="navigating-the-urban-labyrinth"/>
    <w:p>
      <w:pPr>
        <w:pStyle w:val="Heading2"/>
      </w:pPr>
      <w:r>
        <w:t xml:space="preserve">Navigating the Urban Labyrinth</w:t>
      </w:r>
    </w:p>
    <w:p>
      <w:pPr>
        <w:pStyle w:val="FirstParagraph"/>
      </w:pPr>
      <w:r>
        <w:t xml:space="preserve">Mexico City is a beast unto itself. With over nine million people in the municipality and more than twenty million in its metropolitan area, it is one of the largest cities in the world. This density presents unique challenges for a professional kitchen. Sourcing authentic ingredients can be difficult when supply chains are disrupted by traffic or altitude effects on logistics. The air quality, while improving, still impacts outdoor activities and even some aspects of food preservation.</w:t>
      </w:r>
    </w:p>
    <w:p>
      <w:pPr>
        <w:pStyle w:val="BodyText"/>
      </w:pPr>
      <w:r>
        <w:t xml:space="preserve">Furthermore, the clientele in Mexico City is diverse and demanding. From the historic centers of Centro Histórico to the trendy neighborhoods of Roma and Condesa, patrons range from elderly locals seeking nostalgic flavors to international tourists looking for "authentic" experiences. The</w:t>
      </w:r>
      <w:r>
        <w:t xml:space="preserve"> </w:t>
      </w:r>
      <w:r>
        <w:rPr>
          <w:bCs/>
          <w:b/>
        </w:rPr>
        <w:t xml:space="preserve">Chef</w:t>
      </w:r>
      <w:r>
        <w:t xml:space="preserve"> </w:t>
      </w:r>
      <w:r>
        <w:t xml:space="preserve">must navigate these expectations with diplomatic skill. We are constantly balancing innovation with tradition, proving that modern cuisine can evolve without erasing its roots.</w:t>
      </w:r>
    </w:p>
    <w:p>
      <w:pPr>
        <w:pStyle w:val="BlockText"/>
      </w:pPr>
      <w:r>
        <w:t xml:space="preserve">"In Mexico City, you do not just cook; you curate memory."</w:t>
      </w:r>
    </w:p>
    <w:p>
      <w:pPr>
        <w:pStyle w:val="FirstParagraph"/>
      </w:pPr>
      <w:r>
        <w:t xml:space="preserve">This sentiment encapsulates the emotional labor required in this role. Every dish served is a potential memory for the guest. In a city that changes so rapidly, where neighborhoods gentrify and old markets make way for high-rise condos, food remains one of the few constant comforts.</w:t>
      </w:r>
    </w:p>
    <w:bookmarkEnd w:id="21"/>
    <w:bookmarkStart w:id="22" w:name="social-responsibility-and-community"/>
    <w:p>
      <w:pPr>
        <w:pStyle w:val="Heading2"/>
      </w:pPr>
      <w:r>
        <w:t xml:space="preserve">Social Responsibility and Community</w:t>
      </w:r>
    </w:p>
    <w:p>
      <w:pPr>
        <w:pStyle w:val="FirstParagraph"/>
      </w:pPr>
      <w:r>
        <w:t xml:space="preserve">Beyond the technical and artistic demands, being a Chef in Mexico City involves significant social responsibility. Food insecurity exists alongside culinary abundance. Many chefs here have begun to engage with sustainable practices not just for aesthetic appeal but for ethical necessity. We source locally, support small-scale farmers in states like Oaxaca or Michoacán who produce our maize and avocados, and strive to reduce waste in kitchens that traditionally generate large amounts of refuse.</w:t>
      </w:r>
    </w:p>
    <w:p>
      <w:pPr>
        <w:pStyle w:val="BodyText"/>
      </w:pPr>
      <w:r>
        <w:t xml:space="preserve">Mexico City is also a hub of activism. As a Chef, I find myself participating in discussions about labor rights within the hospitality industry, fair wages for kitchen staff who often work long hours under intense heat, and the preservation of culinary heritage against corporate homogenization. The title of Chef carries power—the power to decide what ingredients are valued and whose stories are told through our menus.</w:t>
      </w:r>
    </w:p>
    <w:bookmarkEnd w:id="22"/>
    <w:bookmarkStart w:id="23" w:name="the-personal-journey"/>
    <w:p>
      <w:pPr>
        <w:pStyle w:val="Heading2"/>
      </w:pPr>
      <w:r>
        <w:t xml:space="preserve">The Personal Journey</w:t>
      </w:r>
    </w:p>
    <w:p>
      <w:pPr>
        <w:pStyle w:val="FirstParagraph"/>
      </w:pPr>
      <w:r>
        <w:t xml:space="preserve">On a personal level, living and working as a Chef in Mexico City has been transformative. The city’s energy is infectious. There is always something happening: festivals, night markets (mercados), pop-up dinners, and street food scenes that rival any restaurant. This constant stimulation fuels creativity but also demands resilience.</w:t>
      </w:r>
    </w:p>
    <w:p>
      <w:pPr>
        <w:pStyle w:val="BodyText"/>
      </w:pPr>
      <w:r>
        <w:t xml:space="preserve">The altitude affects cooking times and bodily stamina, requiring adaptations in both technique and personal health management. The humidity during the rainy season adds another layer of complexity to dough rising or sauce consistency. Yet, it is precisely these challenges that sharpen a Chef’s craft. Overcoming them brings a sense of accomplishment that is deeply satisfying.</w:t>
      </w:r>
    </w:p>
    <w:bookmarkEnd w:id="23"/>
    <w:bookmarkStart w:id="24" w:name="conclusion-a-lifelong-commitment"/>
    <w:p>
      <w:pPr>
        <w:pStyle w:val="Heading2"/>
      </w:pPr>
      <w:r>
        <w:t xml:space="preserve">Conclusion: A Lifelong Commitment</w:t>
      </w:r>
    </w:p>
    <w:p>
      <w:pPr>
        <w:pStyle w:val="FirstParagraph"/>
      </w:pPr>
      <w:r>
        <w:t xml:space="preserve">In conclusion, to be a Chef in Mexico City is to embrace a role that is simultaneously ancient and futuristic. It requires humility before history and courage to innovate. It demands technical excellence alongside cultural sensitivity. The city offers endless inspiration, but it also imposes heavy burdens of expectation and responsibility.</w:t>
      </w:r>
    </w:p>
    <w:p>
      <w:pPr>
        <w:pStyle w:val="BodyText"/>
      </w:pPr>
      <w:r>
        <w:t xml:space="preserve">As I continue my journey in this magnificent capital, I remain committed to the belief that food is a universal language. In Mexico City, that language is spoken with passion intensity and depth. My role as a Chef is to listen to the voices of the past while speaking clearly into the present, ensuring that every plate served contributes to the ongoing narrative of one of Earth’s most fascinating culinary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Chef in Mexico City</dc:title>
  <dc:creator/>
  <dc:language>en</dc:language>
  <cp:keywords/>
  <dcterms:created xsi:type="dcterms:W3CDTF">2026-07-29T22:04:13Z</dcterms:created>
  <dcterms:modified xsi:type="dcterms:W3CDTF">2026-07-29T22:04:13Z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