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Culinary</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c816aecded4b5f92ec2935da415190471980068"/>
    <w:p>
      <w:pPr>
        <w:pStyle w:val="Heading1"/>
      </w:pPr>
      <w:r>
        <w:t xml:space="preserve">The Alchemist of the South Pacific:</w:t>
      </w:r>
      <w:r>
        <w:br/>
      </w:r>
      <w:r>
        <w:t xml:space="preserve">A Reflection on Being a Chef in New Zealand, Auckland</w:t>
      </w:r>
    </w:p>
    <w:p>
      <w:pPr>
        <w:pStyle w:val="FirstParagraph"/>
      </w:pPr>
      <w:r>
        <w:t xml:space="preserve">To step into a professional kitchen in Auckland is to accept an invitation to participate in one of the most dynamic cultural and gastronomic experiments currently unfolding on the planet. As I reflect upon my journey as a</w:t>
      </w:r>
      <w:r>
        <w:t xml:space="preserve"> </w:t>
      </w:r>
      <w:r>
        <w:rPr>
          <w:bCs/>
          <w:b/>
        </w:rPr>
        <w:t xml:space="preserve">Chef</w:t>
      </w:r>
      <w:r>
        <w:t xml:space="preserve">, situated within the vibrant, multicultural heart of</w:t>
      </w:r>
      <w:r>
        <w:t xml:space="preserve"> </w:t>
      </w:r>
      <w:r>
        <w:rPr>
          <w:bCs/>
          <w:b/>
        </w:rPr>
        <w:t xml:space="preserve">New Zealand</w:t>
      </w:r>
      <w:r>
        <w:t xml:space="preserve">, specifically its largest metropolis, Auckland, I am struck by how profoundly this environment has reshaped my understanding of food, responsibility, and community. The title of "Chef" is no longer merely a description of employment; it has become a role defined by stewardship—stewardship of indigenous heritage, stewardship of global influences, and stewardship of the local environment.</w:t>
      </w:r>
    </w:p>
    <w:p>
      <w:pPr>
        <w:pStyle w:val="BodyText"/>
      </w:pPr>
      <w:r>
        <w:t xml:space="preserve">Auckland presents a unique paradox for any culinary professional. On one hand, it is often characterized as an island city in the Pacific, with deep Polynesian roots that stretch back centuries through navigation and voyaging. On the other hand, it stands as one of the world’s most multicultural cities, where nearly half of its population was born overseas. For a</w:t>
      </w:r>
      <w:r>
        <w:t xml:space="preserve"> </w:t>
      </w:r>
      <w:r>
        <w:rPr>
          <w:bCs/>
          <w:b/>
        </w:rPr>
        <w:t xml:space="preserve">Chef</w:t>
      </w:r>
      <w:r>
        <w:t xml:space="preserve"> </w:t>
      </w:r>
      <w:r>
        <w:t xml:space="preserve">operating here, this duality is not just background noise; it is the primary ingredient in every dish we serve. The reflection begins with an acknowledgment that cooking in</w:t>
      </w:r>
      <w:r>
        <w:t xml:space="preserve"> </w:t>
      </w:r>
      <w:r>
        <w:rPr>
          <w:bCs/>
          <w:b/>
        </w:rPr>
        <w:t xml:space="preserve">New Zealand</w:t>
      </w:r>
      <w:r>
        <w:t xml:space="preserve">, and particularly in Auckland, requires a deep humility before history and geography.</w:t>
      </w:r>
    </w:p>
    <w:p>
      <w:pPr>
        <w:pStyle w:val="BodyText"/>
      </w:pPr>
      <w:r>
        <w:t xml:space="preserve">The concept of indigenous cuisine has moved from the periphery to the center of my professional practice. Engaging with Māori ingredients such as kawakawa, horopito, and kūmara is not merely about adding exotic flavors to a menu; it is an act of reconciliation and education. As a</w:t>
      </w:r>
      <w:r>
        <w:t xml:space="preserve"> </w:t>
      </w:r>
      <w:r>
        <w:rPr>
          <w:bCs/>
          <w:b/>
        </w:rPr>
        <w:t xml:space="preserve">Chef</w:t>
      </w:r>
      <w:r>
        <w:t xml:space="preserve">, I find myself constantly navigating the fine line between appreciation and appropriation. In Auckland’s bustling food scene, there is an expectation that we honor the tangata whenua (people of the land). This has forced me to slow down, to learn the names of plants not just in English but in Te Reo Māori, and to understand the spiritual significance behind their harvesting. The kitchen has become a classroom where I am both teacher and student, bridging ancient knowledge with modern technique.</w:t>
      </w:r>
    </w:p>
    <w:p>
      <w:pPr>
        <w:pStyle w:val="BodyText"/>
      </w:pPr>
      <w:r>
        <w:t xml:space="preserve">Furthermore, Auckland’s location as a gateway between Asia and the Pacific Islands has fundamentally altered my approach to flavor profiles. The traditional Western model of cooking—meat, potato, vegetable—is being challenged by the vibrant spice markets of Britomart or Karangahape Road (K’Road). As a</w:t>
      </w:r>
      <w:r>
        <w:t xml:space="preserve"> </w:t>
      </w:r>
      <w:r>
        <w:rPr>
          <w:bCs/>
          <w:b/>
        </w:rPr>
        <w:t xml:space="preserve">Chef</w:t>
      </w:r>
      <w:r>
        <w:t xml:space="preserve">, I am inspired by the fusion that naturally occurs here. A dish might feature Pacific Islander techniques like umu cooking (earth oven) applied to local seafood, seasoned with Southeast Asian aromatics like lemongrass and galangal. This hybridity is not chaotic; it is harmonious. It reflects the identity of Auckland itself: a city where multiple worlds coexist without losing their distinctiveness. My role is to translate this cultural convergence onto the plate, making it accessible yet authentic.</w:t>
      </w:r>
    </w:p>
    <w:p>
      <w:pPr>
        <w:pStyle w:val="BodyText"/>
      </w:pPr>
      <w:r>
        <w:t xml:space="preserve">Sustainability has also emerged as a critical pillar of my reflection on what it means to be a</w:t>
      </w:r>
      <w:r>
        <w:t xml:space="preserve"> </w:t>
      </w:r>
      <w:r>
        <w:rPr>
          <w:bCs/>
          <w:b/>
        </w:rPr>
        <w:t xml:space="preserve">Chef</w:t>
      </w:r>
      <w:r>
        <w:t xml:space="preserve"> </w:t>
      </w:r>
      <w:r>
        <w:t xml:space="preserve">in</w:t>
      </w:r>
      <w:r>
        <w:t xml:space="preserve"> </w:t>
      </w:r>
      <w:r>
        <w:rPr>
          <w:bCs/>
          <w:b/>
        </w:rPr>
        <w:t xml:space="preserve">New Zealand</w:t>
      </w:r>
      <w:r>
        <w:t xml:space="preserve">. The country’s global brand is built on its pristine environment ("100% Pure New Zealand"), and there is immense pressure, both external and internal, to uphold this standard. In Auckland, where the urban sprawl meets rugged coastlines and volcanic peaks, access to fresh produce is relatively easy but ecologically costly. I have become acutely aware of the carbon footprint associated with importing ingredients versus supporting local farmers in the Waikato or Bay of Plenty regions. Every decision I make in the kitchen—from sourcing fish caught by line rather than nets, to minimizing food waste through nose-to-tail and root-to-stem cooking—is a political and ethical statement. Being a</w:t>
      </w:r>
      <w:r>
        <w:t xml:space="preserve"> </w:t>
      </w:r>
      <w:r>
        <w:rPr>
          <w:bCs/>
          <w:b/>
        </w:rPr>
        <w:t xml:space="preserve">Chef</w:t>
      </w:r>
      <w:r>
        <w:t xml:space="preserve"> </w:t>
      </w:r>
      <w:r>
        <w:t xml:space="preserve">here means being an environmental activist with a knife.</w:t>
      </w:r>
    </w:p>
    <w:p>
      <w:pPr>
        <w:pStyle w:val="BodyText"/>
      </w:pPr>
      <w:r>
        <w:t xml:space="preserve">The pace of life in Auckland adds another layer of complexity to this role. It is not the frenetic, high-pressure cooker atmosphere often depicted in Hollywood culinary dramas, although the stress is real. Rather, it is a rhythm that demands creativity amidst logistical challenges. Supply chains can be fragile due to the island’s geography; weather events can disrupt harvests; and customer expectations are incredibly high for quality and innovation. Yet, there is a resilience here that mirrors the character of</w:t>
      </w:r>
      <w:r>
        <w:t xml:space="preserve"> </w:t>
      </w:r>
      <w:r>
        <w:rPr>
          <w:bCs/>
          <w:b/>
        </w:rPr>
        <w:t xml:space="preserve">New Zealand</w:t>
      </w:r>
      <w:r>
        <w:t xml:space="preserve">. The hospitality industry in Auckland has shown remarkable adaptability, especially in recent years. As a</w:t>
      </w:r>
      <w:r>
        <w:t xml:space="preserve"> </w:t>
      </w:r>
      <w:r>
        <w:rPr>
          <w:bCs/>
          <w:b/>
        </w:rPr>
        <w:t xml:space="preserve">Chef</w:t>
      </w:r>
      <w:r>
        <w:t xml:space="preserve">, I have learned to lead with empathy, supporting my kitchen brigade not just as workers but as individuals navigating a post-pandemic world where mental health and work-life balance are prioritized over grueling hours alone.</w:t>
      </w:r>
    </w:p>
    <w:p>
      <w:pPr>
        <w:pStyle w:val="BodyText"/>
      </w:pPr>
      <w:r>
        <w:t xml:space="preserve">Moreover, the social responsibility of being a</w:t>
      </w:r>
      <w:r>
        <w:t xml:space="preserve"> </w:t>
      </w:r>
      <w:r>
        <w:rPr>
          <w:bCs/>
          <w:b/>
        </w:rPr>
        <w:t xml:space="preserve">Chef</w:t>
      </w:r>
      <w:r>
        <w:t xml:space="preserve"> </w:t>
      </w:r>
      <w:r>
        <w:t xml:space="preserve">in Auckland extends beyond the kitchen doors. We are community leaders. When we source from local growers, we bolster rural economies. When we create inclusive menus that cater to diverse dietary needs and cultural preferences, we foster social cohesion in a city that is still finding its collective identity amidst rapid population growth. I reflect often on how food acts as a universal language in Auckland’s multicultural neighborhoods. A well-crafted dish can break down barriers, inviting someone to try something new without fear. It creates shared moments of joy and sustenance.</w:t>
      </w:r>
    </w:p>
    <w:p>
      <w:pPr>
        <w:pStyle w:val="BodyText"/>
      </w:pPr>
      <w:r>
        <w:t xml:space="preserve">In conclusion, my reflection on being a</w:t>
      </w:r>
      <w:r>
        <w:t xml:space="preserve"> </w:t>
      </w:r>
      <w:r>
        <w:rPr>
          <w:bCs/>
          <w:b/>
        </w:rPr>
        <w:t xml:space="preserve">Chef</w:t>
      </w:r>
      <w:r>
        <w:t xml:space="preserve"> </w:t>
      </w:r>
      <w:r>
        <w:t xml:space="preserve">in</w:t>
      </w:r>
      <w:r>
        <w:t xml:space="preserve"> </w:t>
      </w:r>
      <w:r>
        <w:rPr>
          <w:bCs/>
          <w:b/>
        </w:rPr>
        <w:t xml:space="preserve">New Zealand</w:t>
      </w:r>
      <w:r>
        <w:t xml:space="preserve">, specifically within the vibrant context of Auckland, leads to a singular realization: this job is about connection. It connects us to the land (whenua), to our ancestors (tūpuna), and to each other. The culinary landscape of Auckland is not static; it is evolving rapidly, driven by a desire for authenticity, sustainability, and inclusivity. To remain relevant and respected as a</w:t>
      </w:r>
      <w:r>
        <w:t xml:space="preserve"> </w:t>
      </w:r>
      <w:r>
        <w:rPr>
          <w:bCs/>
          <w:b/>
        </w:rPr>
        <w:t xml:space="preserve">Chef</w:t>
      </w:r>
      <w:r>
        <w:t xml:space="preserve"> </w:t>
      </w:r>
      <w:r>
        <w:t xml:space="preserve">here requires continuous learning and unlearning. It requires the courage to experiment with indigenous ingredients while respecting their origins, the discipline to source responsibly in an island nation far from global markets, and the heart to feed a community that is increasingly diverse yet bound by a shared love for good food.</w:t>
      </w:r>
    </w:p>
    <w:p>
      <w:pPr>
        <w:pStyle w:val="BodyText"/>
      </w:pPr>
      <w:r>
        <w:t xml:space="preserve">The future of gastronomy in Auckland looks bright but demanding. As I continue my journey, I commit to honoring these reflections not just as thoughts, but as actions in every meal served. To be a</w:t>
      </w:r>
      <w:r>
        <w:t xml:space="preserve"> </w:t>
      </w:r>
      <w:r>
        <w:rPr>
          <w:bCs/>
          <w:b/>
        </w:rPr>
        <w:t xml:space="preserve">Chef</w:t>
      </w:r>
      <w:r>
        <w:t xml:space="preserve"> </w:t>
      </w:r>
      <w:r>
        <w:t xml:space="preserve">in this city is to be a curator of culture and a guardian of nature. It is an honor that does not come without responsibility, but the rewards—the taste of fresh kai, the smiles of satisfied diners, and the sense of contributing to Auckland’s unique culinary narrative—are immeasurable.</w:t>
      </w:r>
    </w:p>
    <w:p>
      <w:pPr>
        <w:pStyle w:val="BodyText"/>
      </w:pPr>
      <w:r>
        <w:rPr>
          <w:bCs/>
          <w:b/>
        </w:rPr>
        <w:t xml:space="preserve">Reflection Paper Submitted by:</w:t>
      </w:r>
      <w:r>
        <w:br/>
      </w:r>
      <w:r>
        <w:t xml:space="preserve">A Dedicated Culinary Professional</w:t>
      </w:r>
      <w:r>
        <w:br/>
      </w:r>
      <w:r>
        <w:t xml:space="preserve">Auckland, New Zealand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Culinary Excellence: The Role of a Chef in New Zealand, Auckland</dc:title>
  <dc:creator/>
  <cp:keywords/>
  <dcterms:created xsi:type="dcterms:W3CDTF">2026-07-30T10:06:36Z</dcterms:created>
  <dcterms:modified xsi:type="dcterms:W3CDTF">2026-07-30T10:06:36Z</dcterms:modified>
</cp:coreProperties>
</file>

<file path=docProps/custom.xml><?xml version="1.0" encoding="utf-8"?>
<Properties xmlns="http://schemas.openxmlformats.org/officeDocument/2006/custom-properties" xmlns:vt="http://schemas.openxmlformats.org/officeDocument/2006/docPropsVTypes"/>
</file>