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92ca2043c3fbfc7bde070989788e2ecfec51127"/>
    <w:p>
      <w:pPr>
        <w:pStyle w:val="Heading1"/>
      </w:pPr>
      <w:r>
        <w:t xml:space="preserve">Bridging Science and Sustainability: A Reflection on the Role of a Chemical Engineer in Argentina, Buenos Aires</w:t>
      </w:r>
    </w:p>
    <w:bookmarkStart w:id="20" w:name="a-personal-and-professional-perspective"/>
    <w:p>
      <w:pPr>
        <w:pStyle w:val="Heading3"/>
      </w:pPr>
      <w:r>
        <w:rPr>
          <w:iCs/>
          <w:i/>
        </w:rPr>
        <w:t xml:space="preserve">A Personal and Professional Perspective</w:t>
      </w:r>
    </w:p>
    <w:p>
      <w:pPr>
        <w:pStyle w:val="FirstParagraph"/>
      </w:pPr>
      <w:r>
        <w:t xml:space="preserve">The decision to pursue a career as a</w:t>
      </w:r>
      <w:r>
        <w:t xml:space="preserve"> </w:t>
      </w:r>
      <w:r>
        <w:rPr>
          <w:u w:val="single"/>
          <w:bCs/>
          <w:b/>
        </w:rPr>
        <w:t xml:space="preserve">Chemical Engineer</w:t>
      </w:r>
      <w:r>
        <w:t xml:space="preserve"> </w:t>
      </w:r>
      <w:r>
        <w:t xml:space="preserve">is rarely just about mastering thermodynamics or fluid mechanics; it is fundamentally about understanding how to transform raw materials into value while balancing efficiency, safety, and environmental responsibility. However, the context in which this profession is practiced drastically alters its meaning and impact. In the specific socio-economic and industrial landscape of</w:t>
      </w:r>
      <w:r>
        <w:t xml:space="preserve"> </w:t>
      </w:r>
      <w:r>
        <w:rPr>
          <w:u w:val="single"/>
          <w:bCs/>
          <w:b/>
        </w:rPr>
        <w:t xml:space="preserve">Argentina Buenos Aires</w:t>
      </w:r>
      <w:r>
        <w:t xml:space="preserve">, the role of the chemical engineer transcends traditional technical boundaries to become one of resilience, innovation, and national development.</w:t>
      </w:r>
    </w:p>
    <w:p>
      <w:pPr>
        <w:pStyle w:val="BodyText"/>
      </w:pPr>
      <w:r>
        <w:t xml:space="preserve">Reflecting on this profession within the capital city requires an acknowledgment that Buenos Aires is not merely a geographic location but a complex ecosystem. As a megacity and the economic heart of Argentina, it serves as the primary hub for industrial activity in Southern Cone. Here, the</w:t>
      </w:r>
      <w:r>
        <w:t xml:space="preserve"> </w:t>
      </w:r>
      <w:r>
        <w:rPr>
          <w:u w:val="single"/>
          <w:bCs/>
          <w:b/>
        </w:rPr>
        <w:t xml:space="preserve">Chemical Engineer</w:t>
      </w:r>
      <w:r>
        <w:t xml:space="preserve"> </w:t>
      </w:r>
      <w:r>
        <w:t xml:space="preserve">operates at the intersection of global scientific standards and local realities characterized by periodic economic volatility, regulatory challenges, and a rich history of industrial prowess. The reflection that follows explores how this engineering discipline adapts to these unique conditions.</w:t>
      </w:r>
    </w:p>
    <w:bookmarkEnd w:id="20"/>
    <w:bookmarkStart w:id="21" w:name="X620e47fbad0e73b8c46139383683b20a638bc3f"/>
    <w:p>
      <w:pPr>
        <w:pStyle w:val="Heading3"/>
      </w:pPr>
      <w:r>
        <w:t xml:space="preserve">The Historical Context and Industrial Heritage</w:t>
      </w:r>
    </w:p>
    <w:p>
      <w:pPr>
        <w:pStyle w:val="FirstParagraph"/>
      </w:pPr>
      <w:r>
        <w:t xml:space="preserve">To understand the present, one must acknowledge the past. Buenos Aires has historically been the center of Argentina’s manufacturing boom, particularly during the Import Substitution Industrialization (ISI) period. For a</w:t>
      </w:r>
      <w:r>
        <w:t xml:space="preserve"> </w:t>
      </w:r>
      <w:r>
        <w:rPr>
          <w:u w:val="single"/>
          <w:bCs/>
          <w:b/>
        </w:rPr>
        <w:t xml:space="preserve">Chemical Engineer</w:t>
      </w:r>
      <w:r>
        <w:t xml:space="preserve"> </w:t>
      </w:r>
      <w:r>
        <w:t xml:space="preserve">in this region, this history is both a legacy and a challenge. The infrastructure often dates back decades, requiring engineers to possess not only design capabilities but also significant skills in retrofitting, maintenance optimization, and process intensification.</w:t>
      </w:r>
    </w:p>
    <w:p>
      <w:pPr>
        <w:pStyle w:val="BodyText"/>
      </w:pPr>
      <w:r>
        <w:t xml:space="preserve">In Buenos Aires, the chemical engineering profession is deeply tied to key sectors such as petrochemicals (often linked with Vaca Muerta projects supplying the local markets), pharmaceuticals, food processing (particularly dairy and meat derivatives), and renewable energy. The engineer must navigate a supply chain that is increasingly reliant on imports due to national production constraints, yet remains focused on export competitiveness. This duality requires a mindset of resourcefulness—often referred to locally as "resolver"—where the ability to optimize limited resources becomes as critical as theoretical knowledge.</w:t>
      </w:r>
    </w:p>
    <w:bookmarkEnd w:id="21"/>
    <w:bookmarkStart w:id="22" w:name="Xc3131b44cc6e0c52c0f0ebe61437dcc9cc59f37"/>
    <w:p>
      <w:pPr>
        <w:pStyle w:val="Heading3"/>
      </w:pPr>
      <w:r>
        <w:t xml:space="preserve">Sustainability and Environmental Responsibility</w:t>
      </w:r>
    </w:p>
    <w:p>
      <w:pPr>
        <w:pStyle w:val="FirstParagraph"/>
      </w:pPr>
      <w:r>
        <w:t xml:space="preserve">A critical aspect of modern chemical engineering is sustainability. In</w:t>
      </w:r>
      <w:r>
        <w:t xml:space="preserve"> </w:t>
      </w:r>
      <w:r>
        <w:rPr>
          <w:u w:val="single"/>
          <w:bCs/>
          <w:b/>
        </w:rPr>
        <w:t xml:space="preserve">Argentina Buenos Aires</w:t>
      </w:r>
      <w:r>
        <w:t xml:space="preserve">, this is no longer optional but a regulatory and social imperative. The city faces significant environmental challenges, including air quality issues in the metropolitan area and waste management problems. As a</w:t>
      </w:r>
      <w:r>
        <w:t xml:space="preserve"> </w:t>
      </w:r>
      <w:r>
        <w:rPr>
          <w:u w:val="single"/>
          <w:bCs/>
          <w:b/>
        </w:rPr>
        <w:t xml:space="preserve">Chemical Engineer</w:t>
      </w:r>
      <w:r>
        <w:t xml:space="preserve">, one’s responsibility extends beyond plant efficiency to include ecological stewardship.</w:t>
      </w:r>
    </w:p>
    <w:p>
      <w:pPr>
        <w:pStyle w:val="BodyText"/>
      </w:pPr>
      <w:r>
        <w:t xml:space="preserve">This reflection highlights the growing importance of green chemistry principles within Buenos Aires industries. Engineers are increasingly tasked with designing processes that minimize waste, reduce carbon footprints, and comply with evolving environmental regulations set by both municipal and national bodies. There is a palpable shift towards circular economy models, where waste from one process becomes the feedstock for another. For instance, in the pharmaceutical sector of Buenos Aires, there is a strong push towards recovering solvents and minimizing aqueous effluents. This transition requires not only technical expertise but also ethical commitment and leadership to drive cultural changes within traditional industrial frameworks.</w:t>
      </w:r>
    </w:p>
    <w:bookmarkEnd w:id="22"/>
    <w:bookmarkStart w:id="23" w:name="economic-volatility-and-innovation"/>
    <w:p>
      <w:pPr>
        <w:pStyle w:val="Heading3"/>
      </w:pPr>
      <w:r>
        <w:t xml:space="preserve">Economic Volatility and Innovation</w:t>
      </w:r>
    </w:p>
    <w:p>
      <w:pPr>
        <w:pStyle w:val="FirstParagraph"/>
      </w:pPr>
      <w:r>
        <w:t xml:space="preserve">The economic landscape of Argentina presents unique hurdles. Inflation, currency fluctuations, and import restrictions can severely impact the availability of equipment, catalysts, and raw materials. For a</w:t>
      </w:r>
      <w:r>
        <w:t xml:space="preserve"> </w:t>
      </w:r>
      <w:r>
        <w:rPr>
          <w:u w:val="single"/>
          <w:bCs/>
          <w:b/>
        </w:rPr>
        <w:t xml:space="preserve">Chemical Engineer</w:t>
      </w:r>
      <w:r>
        <w:t xml:space="preserve"> </w:t>
      </w:r>
      <w:r>
        <w:t xml:space="preserve">in Buenos Aires, this necessitates a high degree of adaptability. It is not uncommon to see engineers repurposing old technologies or designing bespoke solutions when standard international equipment is inaccessible.</w:t>
      </w:r>
    </w:p>
    <w:p>
      <w:pPr>
        <w:pStyle w:val="BodyText"/>
      </w:pPr>
      <w:r>
        <w:t xml:space="preserve">This constraint, however, often breeds innovation. The local engineering community has developed a reputation for robustness and practical problem-solving. Projects in Buenos Aires often require life-cycle cost analysis that accounts for currency risk and supply chain fragility. The role of the chemical engineer becomes strategic; they are not just operators but business partners who help companies navigate uncertainty through process optimization and energy efficiency measures that reduce operational costs.</w:t>
      </w:r>
    </w:p>
    <w:bookmarkEnd w:id="23"/>
    <w:bookmarkStart w:id="24" w:name="the-human-element-and-education"/>
    <w:p>
      <w:pPr>
        <w:pStyle w:val="Heading3"/>
      </w:pPr>
      <w:r>
        <w:t xml:space="preserve">The Human Element and Education</w:t>
      </w:r>
    </w:p>
    <w:p>
      <w:pPr>
        <w:pStyle w:val="FirstParagraph"/>
      </w:pPr>
      <w:r>
        <w:t xml:space="preserve">Beyond the technical, there is a profound human element to this profession. Buenos Aires is home to prestigious universities such as the University of Buenos Aires (UBA) and Tec de Monterrey-affiliated institutions, which produce highly skilled graduates. However, there is often a gap between academic training and industrial needs due to rapid technological changes and economic shifts.</w:t>
      </w:r>
    </w:p>
    <w:p>
      <w:pPr>
        <w:pStyle w:val="BodyText"/>
      </w:pPr>
      <w:r>
        <w:t xml:space="preserve">A</w:t>
      </w:r>
      <w:r>
        <w:t xml:space="preserve"> </w:t>
      </w:r>
      <w:r>
        <w:rPr>
          <w:u w:val="single"/>
          <w:bCs/>
          <w:b/>
        </w:rPr>
        <w:t xml:space="preserve">Chemical Engineer</w:t>
      </w:r>
      <w:r>
        <w:t xml:space="preserve"> </w:t>
      </w:r>
      <w:r>
        <w:t xml:space="preserve">in this region must therefore be a lifelong learner and a mentor. They play a crucial role in transferring knowledge to the next generation, emphasizing not only hard skills but also soft skills like communication, project management, and cross-cultural collaboration. Given that many multinational corporations have their regional headquarters in Buenos Aires, English proficiency and international exposure are vital. The engineer acts as a bridge between global best practices and local implementation.</w:t>
      </w:r>
    </w:p>
    <w:bookmarkEnd w:id="24"/>
    <w:bookmarkStart w:id="25" w:name="future-prospects-energy-transition"/>
    <w:p>
      <w:pPr>
        <w:pStyle w:val="Heading3"/>
      </w:pPr>
      <w:r>
        <w:t xml:space="preserve">Future Prospects: Energy Transition</w:t>
      </w:r>
    </w:p>
    <w:p>
      <w:pPr>
        <w:pStyle w:val="FirstParagraph"/>
      </w:pPr>
      <w:r>
        <w:t xml:space="preserve">Looking forward, the energy transition offers both challenges and opportunities for</w:t>
      </w:r>
      <w:r>
        <w:t xml:space="preserve"> </w:t>
      </w:r>
      <w:r>
        <w:rPr>
          <w:u w:val="single"/>
          <w:bCs/>
          <w:b/>
        </w:rPr>
        <w:t xml:space="preserve">Argentina Buenos Aires</w:t>
      </w:r>
      <w:r>
        <w:t xml:space="preserve">. With Argentina’s vast natural resources, particularly lithium in the north and shale gas in Vaca Muerta, the chemical sector is poised for transformation. In Buenos Aires, this manifests in research centers and pilot plants focusing on battery materials, hydrogen production, and bioplastics.</w:t>
      </w:r>
    </w:p>
    <w:p>
      <w:pPr>
        <w:pStyle w:val="BodyText"/>
      </w:pPr>
      <w:r>
        <w:t xml:space="preserve">The</w:t>
      </w:r>
      <w:r>
        <w:t xml:space="preserve"> </w:t>
      </w:r>
      <w:r>
        <w:rPr>
          <w:u w:val="single"/>
          <w:bCs/>
          <w:b/>
        </w:rPr>
        <w:t xml:space="preserve">Chemical Engineer</w:t>
      </w:r>
      <w:r>
        <w:t xml:space="preserve"> </w:t>
      </w:r>
      <w:r>
        <w:t xml:space="preserve">will be at the forefront of this transition. They will design processes that integrate renewable energy sources, develop new materials for sustainable packaging, and work on decarbonization strategies. This future requires a multidisciplinary approach, collaborating with data scientists, environmentalists, and policy makers to ensure that industrial growth does not come at the expense of social well-being or ecological balance.</w:t>
      </w:r>
    </w:p>
    <w:bookmarkEnd w:id="25"/>
    <w:bookmarkStart w:id="26" w:name="conclusion"/>
    <w:p>
      <w:pPr>
        <w:pStyle w:val="Heading3"/>
      </w:pPr>
      <w:r>
        <w:t xml:space="preserve">Conclusion</w:t>
      </w:r>
    </w:p>
    <w:p>
      <w:pPr>
        <w:pStyle w:val="FirstParagraph"/>
      </w:pPr>
      <w:r>
        <w:t xml:space="preserve">In conclusion, being a</w:t>
      </w:r>
      <w:r>
        <w:t xml:space="preserve"> </w:t>
      </w:r>
      <w:r>
        <w:rPr>
          <w:u w:val="single"/>
          <w:bCs/>
          <w:b/>
        </w:rPr>
        <w:t xml:space="preserve">Chemical Engineer</w:t>
      </w:r>
      <w:r>
        <w:t xml:space="preserve"> </w:t>
      </w:r>
      <w:r>
        <w:t xml:space="preserve">in</w:t>
      </w:r>
      <w:r>
        <w:t xml:space="preserve"> </w:t>
      </w:r>
      <w:r>
        <w:rPr>
          <w:u w:val="single"/>
          <w:bCs/>
          <w:b/>
        </w:rPr>
        <w:t xml:space="preserve">Argentina Buenos Aires</w:t>
      </w:r>
      <w:r>
        <w:t xml:space="preserve"> </w:t>
      </w:r>
      <w:r>
        <w:t xml:space="preserve">is a dynamic and multifaceted endeavor. It demands technical excellence, but it also requires resilience, creativity, and a deep sense of social responsibility. The profession is defined by its ability to adapt to economic pressures while striving for sustainable development. As the city continues to evolve as an industrial and innovation hub, the chemical engineer remains a pivotal figure in shaping its future—transforming challenges into opportunities and raw potential into tangible value for society.</w:t>
      </w:r>
    </w:p>
    <w:p>
      <w:pPr>
        <w:pStyle w:val="BodyText"/>
      </w:pPr>
      <w:r>
        <w:t xml:space="preserve">Sincerely,</w:t>
      </w:r>
    </w:p>
    <w:p>
      <w:pPr>
        <w:pStyle w:val="BodyText"/>
      </w:pPr>
      <w:r>
        <w:t xml:space="preserve">A Reflective Practitioner of Chemical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Argentina, Buenos Aires</dc:title>
  <dc:creator/>
  <dc:language>en</dc:language>
  <cp:keywords/>
  <dcterms:created xsi:type="dcterms:W3CDTF">2026-07-29T18:02:58Z</dcterms:created>
  <dcterms:modified xsi:type="dcterms:W3CDTF">2026-07-29T18:02:58Z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