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Chemical</w:t>
      </w:r>
      <w:r>
        <w:t xml:space="preserve"> </w:t>
      </w:r>
      <w:r>
        <w:t xml:space="preserve">Engineering</w:t>
      </w:r>
      <w:r>
        <w:t xml:space="preserve"> </w:t>
      </w:r>
      <w:r>
        <w:t xml:space="preserve">in</w:t>
      </w:r>
      <w:r>
        <w:t xml:space="preserve"> </w:t>
      </w:r>
      <w:r>
        <w:t xml:space="preserve">Montreal</w:t>
      </w:r>
    </w:p>
    <w:bookmarkStart w:id="25" w:name="X7f5ab033f1836a29fde598ab42a890420a24721"/>
    <w:p>
      <w:pPr>
        <w:pStyle w:val="Heading1"/>
      </w:pPr>
      <w:r>
        <w:t xml:space="preserve">Bridging Industry and Innovation: A Reflection on the Role of the Chemical Engineer in Canada, Montreal</w:t>
      </w:r>
    </w:p>
    <w:p>
      <w:pPr>
        <w:pStyle w:val="FirstParagraph"/>
      </w:pPr>
      <w:r>
        <w:t xml:space="preserve">The pursuit of a career in engineering is rarely a linear trajectory; it is a complex intersection of academic rigor, practical application, and cultural adaptation. For many aspiring professionals, the destination is not merely a job title but a specific ecosystem that challenges their skills and reshapes their professional identity. In my reflection on becoming a</w:t>
      </w:r>
      <w:r>
        <w:t xml:space="preserve"> </w:t>
      </w:r>
      <w:r>
        <w:rPr>
          <w:bCs/>
          <w:b/>
        </w:rPr>
        <w:t xml:space="preserve">Chemical Engineer</w:t>
      </w:r>
      <w:r>
        <w:t xml:space="preserve"> </w:t>
      </w:r>
      <w:r>
        <w:t xml:space="preserve">within the dynamic industrial landscape of</w:t>
      </w:r>
      <w:r>
        <w:t xml:space="preserve"> </w:t>
      </w:r>
      <w:r>
        <w:rPr>
          <w:bCs/>
          <w:b/>
        </w:rPr>
        <w:t xml:space="preserve">Canada Montreal</w:t>
      </w:r>
      <w:r>
        <w:t xml:space="preserve">, I have come to realize that this role demands more than just technical proficiency in thermodynamics or fluid mechanics. It requires a profound understanding of regulatory frameworks, sustainability mandates, and the unique socio-economic fabric of Quebec.</w:t>
      </w:r>
    </w:p>
    <w:bookmarkStart w:id="20" w:name="X96fbc2ea1dfedfa0df2d5bd21aa44385229926f"/>
    <w:p>
      <w:pPr>
        <w:pStyle w:val="Heading2"/>
      </w:pPr>
      <w:r>
        <w:t xml:space="preserve">The Academic Foundation and Technical Versatility</w:t>
      </w:r>
    </w:p>
    <w:p>
      <w:pPr>
        <w:pStyle w:val="FirstParagraph"/>
      </w:pPr>
      <w:r>
        <w:t xml:space="preserve">The core identity of a</w:t>
      </w:r>
      <w:r>
        <w:t xml:space="preserve"> </w:t>
      </w:r>
      <w:r>
        <w:rPr>
          <w:bCs/>
          <w:b/>
        </w:rPr>
        <w:t xml:space="preserve">Chemical Engineer</w:t>
      </w:r>
      <w:r>
        <w:t xml:space="preserve"> </w:t>
      </w:r>
      <w:r>
        <w:t xml:space="preserve">is rooted in the transformation of raw materials into valuable products through physical and chemical processes. During my studies, I learned that this discipline is arguably one of the most versatile branches of engineering. However, reflecting on this versatility in the context of future employment reveals a significant shift in perspective. In</w:t>
      </w:r>
      <w:r>
        <w:t xml:space="preserve"> </w:t>
      </w:r>
      <w:r>
        <w:rPr>
          <w:bCs/>
          <w:b/>
        </w:rPr>
        <w:t xml:space="preserve">Canada Montreal</w:t>
      </w:r>
      <w:r>
        <w:t xml:space="preserve">, the traditional definition of chemical engineering has expanded to include bioprocessing, pharmaceuticals, environmental remediation, and food technology. The city’s robust life sciences sector means that a</w:t>
      </w:r>
      <w:r>
        <w:t xml:space="preserve"> </w:t>
      </w:r>
      <w:r>
        <w:rPr>
          <w:bCs/>
          <w:b/>
        </w:rPr>
        <w:t xml:space="preserve">Chemical Engineer</w:t>
      </w:r>
      <w:r>
        <w:t xml:space="preserve"> </w:t>
      </w:r>
      <w:r>
        <w:t xml:space="preserve">is no longer just looking at reactors and pipelines; they are increasingly involved in clean-room protocols, batch processing for biologics, and quality assurance systems that adhere to strict international standards.</w:t>
      </w:r>
    </w:p>
    <w:p>
      <w:pPr>
        <w:pStyle w:val="BodyText"/>
      </w:pPr>
      <w:r>
        <w:t xml:space="preserve">This expansion of scope necessitates a continuous learning mindset. The reflection on my educational journey highlights that textbook knowledge is only the baseline. In Montreal’s competitive market, the ability to adapt technical knowledge to specific industry applications—whether it is optimizing a pharmaceutical synthesis or designing a wastewater treatment plant—is what separates a competent graduate from an indispensable professional.</w:t>
      </w:r>
    </w:p>
    <w:bookmarkEnd w:id="20"/>
    <w:bookmarkStart w:id="21" w:name="Xa414e24d40615c7b0185c888619703fad5b6331"/>
    <w:p>
      <w:pPr>
        <w:pStyle w:val="Heading2"/>
      </w:pPr>
      <w:r>
        <w:t xml:space="preserve">The Canadian Context: Regulation and Sustainability</w:t>
      </w:r>
    </w:p>
    <w:p>
      <w:pPr>
        <w:pStyle w:val="FirstParagraph"/>
      </w:pPr>
      <w:r>
        <w:t xml:space="preserve">Operating as a</w:t>
      </w:r>
      <w:r>
        <w:t xml:space="preserve"> </w:t>
      </w:r>
      <w:r>
        <w:rPr>
          <w:bCs/>
          <w:b/>
        </w:rPr>
        <w:t xml:space="preserve">Chemical Engineer</w:t>
      </w:r>
      <w:r>
        <w:t xml:space="preserve"> </w:t>
      </w:r>
      <w:r>
        <w:t xml:space="preserve">in Canada introduces a layer of complexity that is distinct from other regions. The regulatory environment in Canada, particularly at the provincial level in Quebec, is stringent regarding environmental protection and worker safety. Reflecting on this, I understand that ethical responsibility and environmental stewardship are not optional add-ons to engineering practice; they are central pillars.</w:t>
      </w:r>
    </w:p>
    <w:p>
      <w:pPr>
        <w:pStyle w:val="BodyText"/>
      </w:pPr>
      <w:r>
        <w:t xml:space="preserve">In</w:t>
      </w:r>
      <w:r>
        <w:t xml:space="preserve"> </w:t>
      </w:r>
      <w:r>
        <w:rPr>
          <w:bCs/>
          <w:b/>
        </w:rPr>
        <w:t xml:space="preserve">Canada Montreal</w:t>
      </w:r>
      <w:r>
        <w:t xml:space="preserve">, the push for a green economy is palpable. The city has set ambitious goals to reduce carbon emissions and transition toward a circular economy. For a</w:t>
      </w:r>
      <w:r>
        <w:t xml:space="preserve"> </w:t>
      </w:r>
      <w:r>
        <w:rPr>
          <w:bCs/>
          <w:b/>
        </w:rPr>
        <w:t xml:space="preserve">Chemical Engineer</w:t>
      </w:r>
      <w:r>
        <w:t xml:space="preserve">, this presents both a challenge and an opportunity. We are tasked with designing processes that minimize waste, maximize energy efficiency, and utilize renewable resources. This reflection underscores the importance of integrating sustainability into the very design phase of any project. It is not enough to comply with regulations; we must lead in innovation to help</w:t>
      </w:r>
      <w:r>
        <w:t xml:space="preserve"> </w:t>
      </w:r>
      <w:r>
        <w:rPr>
          <w:bCs/>
          <w:b/>
        </w:rPr>
        <w:t xml:space="preserve">Canada Montreal</w:t>
      </w:r>
      <w:r>
        <w:t xml:space="preserve"> </w:t>
      </w:r>
      <w:r>
        <w:t xml:space="preserve">meet its climate targets. The role has evolved from one of production efficiency to one of environmental citizenship.</w:t>
      </w:r>
    </w:p>
    <w:bookmarkEnd w:id="21"/>
    <w:bookmarkStart w:id="22" w:name="the-cultural-and-linguistic-landscape"/>
    <w:p>
      <w:pPr>
        <w:pStyle w:val="Heading2"/>
      </w:pPr>
      <w:r>
        <w:t xml:space="preserve">The Cultural and Linguistic Landscape</w:t>
      </w:r>
    </w:p>
    <w:p>
      <w:pPr>
        <w:pStyle w:val="FirstParagraph"/>
      </w:pPr>
      <w:r>
        <w:t xml:space="preserve">A critical aspect of working as a professional in this region cannot be overstated: language and culture.</w:t>
      </w:r>
      <w:r>
        <w:t xml:space="preserve"> </w:t>
      </w:r>
      <w:r>
        <w:rPr>
          <w:bCs/>
          <w:b/>
        </w:rPr>
        <w:t xml:space="preserve">Canada Montreal</w:t>
      </w:r>
      <w:r>
        <w:t xml:space="preserve"> </w:t>
      </w:r>
      <w:r>
        <w:t xml:space="preserve">is the hub of French-speaking North America, and while English is widely spoken in scientific circles, the operational language of many industries, regulatory bodies, and local communities is French. This reality forces a</w:t>
      </w:r>
      <w:r>
        <w:t xml:space="preserve"> </w:t>
      </w:r>
      <w:r>
        <w:rPr>
          <w:bCs/>
          <w:b/>
        </w:rPr>
        <w:t xml:space="preserve">Chemical Engineer</w:t>
      </w:r>
      <w:r>
        <w:t xml:space="preserve"> </w:t>
      </w:r>
      <w:r>
        <w:t xml:space="preserve">to develop strong cross-cultural communication skills.</w:t>
      </w:r>
    </w:p>
    <w:p>
      <w:pPr>
        <w:pStyle w:val="BodyText"/>
      </w:pPr>
      <w:r>
        <w:t xml:space="preserve">In my reflection on integrating into this workforce, I recognize that technical excellence must be paired with linguistic competence. Being able to read local regulations in French, communicate safety protocols clearly to francophone colleagues, and understand the nuances of client expectations is vital. This cultural integration enhances the team dynamic and ensures that engineering solutions are accepted and implemented smoothly within the community. It also opens doors to a broader network of opportunities that might otherwise remain inaccessible to those who do not engage with the local culture.</w:t>
      </w:r>
    </w:p>
    <w:bookmarkEnd w:id="22"/>
    <w:bookmarkStart w:id="23" w:name="X95aa667ad25caa511fb24812f96f6c0034e5f81"/>
    <w:p>
      <w:pPr>
        <w:pStyle w:val="Heading2"/>
      </w:pPr>
      <w:r>
        <w:t xml:space="preserve">Collaboration and Interdisciplinary Teams</w:t>
      </w:r>
    </w:p>
    <w:p>
      <w:pPr>
        <w:pStyle w:val="FirstParagraph"/>
      </w:pPr>
      <w:r>
        <w:t xml:space="preserve">Furthermore, reflecting on the collaborative nature of engineering projects in</w:t>
      </w:r>
      <w:r>
        <w:t xml:space="preserve"> </w:t>
      </w:r>
      <w:r>
        <w:rPr>
          <w:bCs/>
          <w:b/>
        </w:rPr>
        <w:t xml:space="preserve">Canada Montreal</w:t>
      </w:r>
      <w:r>
        <w:t xml:space="preserve">, I see a strong trend toward interdisciplinary teamwork. Modern challenges are rarely solved by chemical engineers working in isolation. We collaborate with mechanical engineers to design equipment, civil engineers for infrastructure, data scientists for process optimization using AI and machine learning, and economists for feasibility studies.</w:t>
      </w:r>
    </w:p>
    <w:p>
      <w:pPr>
        <w:pStyle w:val="BodyText"/>
      </w:pPr>
      <w:r>
        <w:t xml:space="preserve">This interconnectedness requires humility and active listening. A</w:t>
      </w:r>
      <w:r>
        <w:t xml:space="preserve"> </w:t>
      </w:r>
      <w:r>
        <w:rPr>
          <w:bCs/>
          <w:b/>
        </w:rPr>
        <w:t xml:space="preserve">Chemical Engineer</w:t>
      </w:r>
      <w:r>
        <w:t xml:space="preserve"> </w:t>
      </w:r>
      <w:r>
        <w:t xml:space="preserve">must be able to translate complex technical constraints into terms that non-engineers can understand. In the diverse professional environment of Montreal, this ability to bridge gaps between disciplines is as important as calculating a mass balance. It fosters innovation because it allows for the cross-pollination of ideas from different fields, leading to more robust and holistic engineering solutions.</w:t>
      </w:r>
    </w:p>
    <w:bookmarkEnd w:id="23"/>
    <w:bookmarkStart w:id="24" w:name="conclusion-a-commitment-to-growth"/>
    <w:p>
      <w:pPr>
        <w:pStyle w:val="Heading2"/>
      </w:pPr>
      <w:r>
        <w:t xml:space="preserve">Conclusion: A Commitment to Growth</w:t>
      </w:r>
    </w:p>
    <w:p>
      <w:pPr>
        <w:pStyle w:val="FirstParagraph"/>
      </w:pPr>
      <w:r>
        <w:t xml:space="preserve">In conclusion, my reflection on the path toward becoming a</w:t>
      </w:r>
      <w:r>
        <w:t xml:space="preserve"> </w:t>
      </w:r>
      <w:r>
        <w:rPr>
          <w:bCs/>
          <w:b/>
        </w:rPr>
        <w:t xml:space="preserve">Chemical Engineer</w:t>
      </w:r>
      <w:r>
        <w:t xml:space="preserve"> </w:t>
      </w:r>
      <w:r>
        <w:t xml:space="preserve">in</w:t>
      </w:r>
      <w:r>
        <w:t xml:space="preserve"> </w:t>
      </w:r>
      <w:r>
        <w:rPr>
          <w:bCs/>
          <w:b/>
        </w:rPr>
        <w:t xml:space="preserve">Canada Montreal</w:t>
      </w:r>
      <w:r>
        <w:t xml:space="preserve"> </w:t>
      </w:r>
      <w:r>
        <w:t xml:space="preserve">reveals a career that is intellectually stimulating, ethically demanding, and culturally rich. It is a role that sits at the intersection of industry and innovation. The city’s unique position as an industrial hub combined with its commitment to sustainability and its distinct cultural identity creates a fertile ground for professional growth.</w:t>
      </w:r>
    </w:p>
    <w:p>
      <w:pPr>
        <w:pStyle w:val="BodyText"/>
      </w:pPr>
      <w:r>
        <w:t xml:space="preserve">I am no longer viewing this career solely through the lens of technical calculations, but rather as a holistic practice that involves environmental stewardship, regulatory compliance, cultural integration, and interdisciplinary collaboration. As I move forward in my professional journey in</w:t>
      </w:r>
      <w:r>
        <w:t xml:space="preserve"> </w:t>
      </w:r>
      <w:r>
        <w:rPr>
          <w:bCs/>
          <w:b/>
        </w:rPr>
        <w:t xml:space="preserve">Canada Montreal</w:t>
      </w:r>
      <w:r>
        <w:t xml:space="preserve">, I carry with me the understanding that being a</w:t>
      </w:r>
      <w:r>
        <w:t xml:space="preserve"> </w:t>
      </w:r>
      <w:r>
        <w:rPr>
          <w:bCs/>
          <w:b/>
        </w:rPr>
        <w:t xml:space="preserve">Chemical Engineer</w:t>
      </w:r>
      <w:r>
        <w:t xml:space="preserve"> </w:t>
      </w:r>
      <w:r>
        <w:t xml:space="preserve">is about contributing to society’s well-being through sustainable industrial practices. It is about ensuring that as we produce the materials and medicines of tomorrow, we do so responsibly, efficiently, and in harmony with the community that hosts us. This reflection serves not just as an analysis of past learning, but as a manifesto for my future conduct in this vital profession.</w:t>
      </w:r>
    </w:p>
    <w:p>
      <w:pPr>
        <w:pStyle w:val="BodyText"/>
      </w:pPr>
      <w:r>
        <w:t xml:space="preserve">Sincerely,</w:t>
      </w:r>
    </w:p>
    <w:p>
      <w:pPr>
        <w:pStyle w:val="BodyText"/>
      </w:pPr>
      <w:r>
        <w:t xml:space="preserve">[Your Name]</w:t>
      </w:r>
    </w:p>
    <w:p>
      <w:pPr>
        <w:pStyle w:val="BodyText"/>
      </w:pPr>
      <w:r>
        <w:t xml:space="preserve">Aspiring Chemical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Chemical Engineering in Montreal</dc:title>
  <dc:creator/>
  <dc:language>en</dc:language>
  <cp:keywords/>
  <dcterms:created xsi:type="dcterms:W3CDTF">2026-07-29T14:22:56Z</dcterms:created>
  <dcterms:modified xsi:type="dcterms:W3CDTF">2026-07-29T14:22:56Z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