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France</w:t>
      </w:r>
      <w:r>
        <w:t xml:space="preserve"> </w:t>
      </w:r>
      <w:r>
        <w:t xml:space="preserve">Lyon</w:t>
      </w:r>
    </w:p>
    <w:bookmarkStart w:id="25" w:name="X8b2f06405d694e10c50bf4d45497eafdf3c2314"/>
    <w:p>
      <w:pPr>
        <w:pStyle w:val="Heading1"/>
      </w:pPr>
      <w:r>
        <w:t xml:space="preserve">Bridging Innovation and Tradition: A Reflection on the Role of the</w:t>
      </w:r>
      <w:r>
        <w:t xml:space="preserve"> </w:t>
      </w:r>
      <w:r>
        <w:t xml:space="preserve">Chemical Engineer</w:t>
      </w:r>
      <w:r>
        <w:t xml:space="preserve"> </w:t>
      </w:r>
      <w:r>
        <w:t xml:space="preserve">in</w:t>
      </w:r>
      <w:r>
        <w:t xml:space="preserve"> </w:t>
      </w:r>
      <w:r>
        <w:t xml:space="preserve">France Lyon</w:t>
      </w:r>
    </w:p>
    <w:p>
      <w:pPr>
        <w:pStyle w:val="FirstParagraph"/>
      </w:pPr>
      <w:r>
        <w:t xml:space="preserve">The decision to pursue a career as a</w:t>
      </w:r>
      <w:r>
        <w:t xml:space="preserve"> </w:t>
      </w:r>
      <w:hyperlink w:anchor="Xa39a3ee5e6b4b0d3255bfef95601890afd80709">
        <w:r>
          <w:rPr>
            <w:rStyle w:val="Hyperlink"/>
            <w:bCs/>
            <w:b/>
          </w:rPr>
          <w:t xml:space="preserve">Chemical Engineer</w:t>
        </w:r>
      </w:hyperlink>
      <w:r>
        <w:t xml:space="preserve">, specifically within the dynamic industrial and academic ecosystem of</w:t>
      </w:r>
      <w:r>
        <w:t xml:space="preserve"> </w:t>
      </w:r>
      <w:hyperlink w:anchor="Xa39a3ee5e6b4b0d3255bfef95601890afd80709">
        <w:r>
          <w:rPr>
            <w:rStyle w:val="Hyperlink"/>
            <w:bCs/>
            <w:b/>
          </w:rPr>
          <w:t xml:space="preserve">France Lyon</w:t>
        </w:r>
      </w:hyperlink>
      <w:r>
        <w:t xml:space="preserve">, represents more than just a professional choice; it is an immersion into a culture that deeply values scientific rigor, historical continuity, and sustainable innovation. As I reflect on my journey and future aspirations in this region, it becomes evident that the intersection of chemical engineering expertise and the specific socio-industrial context of Lyon offers a unique platform for meaningful contribution. This reflection paper explores how the multifaceted role of a Chemical Engineer aligns with the strategic goals, environmental mandates, and industrial heritage of</w:t>
      </w:r>
      <w:r>
        <w:t xml:space="preserve"> </w:t>
      </w:r>
      <w:hyperlink w:anchor="Xa39a3ee5e6b4b0d3255bfef95601890afd80709">
        <w:r>
          <w:rPr>
            <w:rStyle w:val="Hyperlink"/>
            <w:bCs/>
            <w:b/>
          </w:rPr>
          <w:t xml:space="preserve">France Lyon</w:t>
        </w:r>
      </w:hyperlink>
      <w:r>
        <w:t xml:space="preserve">.</w:t>
      </w:r>
    </w:p>
    <w:bookmarkStart w:id="20" w:name="the-industrial-landscape-of-france-lyon"/>
    <w:p>
      <w:pPr>
        <w:pStyle w:val="Heading2"/>
      </w:pPr>
      <w:r>
        <w:t xml:space="preserve">The Industrial Landscape of France Lyon</w:t>
      </w:r>
    </w:p>
    <w:p>
      <w:pPr>
        <w:pStyle w:val="FirstParagraph"/>
      </w:pPr>
      <w:r>
        <w:t xml:space="preserve">To understand the significance of being a Chemical Engineer in</w:t>
      </w:r>
      <w:r>
        <w:t xml:space="preserve"> </w:t>
      </w:r>
      <w:hyperlink w:anchor="Xa39a3ee5e6b4b0d3255bfef95601890afd80709">
        <w:r>
          <w:rPr>
            <w:rStyle w:val="Hyperlink"/>
            <w:bCs/>
            <w:b/>
          </w:rPr>
          <w:t xml:space="preserve">France Lyon</w:t>
        </w:r>
      </w:hyperlink>
      <w:r>
        <w:t xml:space="preserve">, one must first appreciate the city’s unique position. While globally renowned for its gastronomy and historical architecture,</w:t>
      </w:r>
      <w:r>
        <w:t xml:space="preserve"> </w:t>
      </w:r>
      <w:hyperlink w:anchor="Xa39a3ee5e6b4b0d3255bfef95601890afd80709">
        <w:r>
          <w:rPr>
            <w:rStyle w:val="Hyperlink"/>
            <w:bCs/>
            <w:b/>
          </w:rPr>
          <w:t xml:space="preserve">France Lyon</w:t>
        </w:r>
      </w:hyperlink>
      <w:r>
        <w:t xml:space="preserve"> </w:t>
      </w:r>
      <w:r>
        <w:t xml:space="preserve">is simultaneously a powerhouse of biotechnology, pharmaceuticals, and advanced materials. The region serves as a hub for major international corporations and vibrant startups alike. For a Chemical Engineer, this environment presents a paradoxical yet harmonious challenge: maintaining the efficiency of traditional industrial processes while pioneering green chemistry solutions that reduce carbon footprints.</w:t>
      </w:r>
    </w:p>
    <w:p>
      <w:pPr>
        <w:pStyle w:val="BodyText"/>
      </w:pPr>
      <w:r>
        <w:t xml:space="preserve">In</w:t>
      </w:r>
      <w:r>
        <w:t xml:space="preserve"> </w:t>
      </w:r>
      <w:hyperlink w:anchor="Xa39a3ee5e6b4b0d3255bfef95601890afd80709">
        <w:r>
          <w:rPr>
            <w:rStyle w:val="Hyperlink"/>
            <w:bCs/>
            <w:b/>
          </w:rPr>
          <w:t xml:space="preserve">France Lyon</w:t>
        </w:r>
      </w:hyperlink>
      <w:r>
        <w:t xml:space="preserve">, the chemical industry is not isolated; it is deeply integrated with urban development and environmental protection policies. The city has aggressively pursued a strategy to become a "smart city" leader, where energy efficiency and waste reduction are paramount. Consequently, the role of the Chemical Engineer here extends beyond reactor design and process optimization; it involves acting as an environmental steward. Every calculation regarding mass balance or thermodynamic efficiency is viewed through the lens of sustainability. This perspective shapes daily operations, forcing engineers to ask not just "Can we make this more efficiently?" but "Can we make this without harming the ecosystem?"</w:t>
      </w:r>
    </w:p>
    <w:bookmarkEnd w:id="20"/>
    <w:bookmarkStart w:id="21" w:name="X24a8c4f7da3277d94097cbe9b71596bae2fca11"/>
    <w:p>
      <w:pPr>
        <w:pStyle w:val="Heading2"/>
      </w:pPr>
      <w:r>
        <w:t xml:space="preserve">The Cultural and Professional Integration</w:t>
      </w:r>
    </w:p>
    <w:p>
      <w:pPr>
        <w:pStyle w:val="FirstParagraph"/>
      </w:pPr>
      <w:r>
        <w:t xml:space="preserve">Working as a</w:t>
      </w:r>
      <w:r>
        <w:t xml:space="preserve"> </w:t>
      </w:r>
      <w:hyperlink w:anchor="Xa39a3ee5e6b4b0d3255bfef95601890afd80709">
        <w:r>
          <w:rPr>
            <w:rStyle w:val="Hyperlink"/>
            <w:bCs/>
            <w:b/>
          </w:rPr>
          <w:t xml:space="preserve">Chemical Engineer</w:t>
        </w:r>
      </w:hyperlink>
      <w:r>
        <w:t xml:space="preserve"> </w:t>
      </w:r>
      <w:r>
        <w:t xml:space="preserve">in</w:t>
      </w:r>
      <w:r>
        <w:t xml:space="preserve"> </w:t>
      </w:r>
      <w:hyperlink w:anchor="Xa39a3ee5e6b4b0d3255bfef95601890afd80709">
        <w:r>
          <w:rPr>
            <w:rStyle w:val="Hyperlink"/>
            <w:bCs/>
            <w:b/>
          </w:rPr>
          <w:t xml:space="preserve">France Lyon</w:t>
        </w:r>
      </w:hyperlink>
      <w:r>
        <w:t xml:space="preserve"> </w:t>
      </w:r>
      <w:r>
        <w:t xml:space="preserve">also requires navigating a distinct professional culture. The French approach to engineering is characterized by a strong emphasis on theoretical foundations and formal education. In this context, technical competence is respected, but so is the ability to articulate complex problems clearly. For international or even domestic engineers, integrating into the teams in</w:t>
      </w:r>
      <w:r>
        <w:t xml:space="preserve"> </w:t>
      </w:r>
      <w:hyperlink w:anchor="Xa39a3ee5e6b4b0d3255bfef95601890afd80709">
        <w:r>
          <w:rPr>
            <w:rStyle w:val="Hyperlink"/>
            <w:bCs/>
            <w:b/>
          </w:rPr>
          <w:t xml:space="preserve">France Lyon</w:t>
        </w:r>
      </w:hyperlink>
      <w:r>
        <w:t xml:space="preserve"> </w:t>
      </w:r>
      <w:r>
        <w:t xml:space="preserve">means embracing a collaborative yet hierarchical structure where precision is non-negotiable.</w:t>
      </w:r>
    </w:p>
    <w:p>
      <w:pPr>
        <w:pStyle w:val="BodyText"/>
      </w:pPr>
      <w:r>
        <w:t xml:space="preserve">Furthermore, the linguistic and cultural nuances of</w:t>
      </w:r>
      <w:r>
        <w:t xml:space="preserve"> </w:t>
      </w:r>
      <w:hyperlink w:anchor="Xa39a3ee5e6b4b0d3255bfef95601890afd80709">
        <w:r>
          <w:rPr>
            <w:rStyle w:val="Hyperlink"/>
            <w:bCs/>
            <w:b/>
          </w:rPr>
          <w:t xml:space="preserve">France Lyon</w:t>
        </w:r>
      </w:hyperlink>
      <w:r>
        <w:t xml:space="preserve"> </w:t>
      </w:r>
      <w:r>
        <w:t xml:space="preserve">play a crucial role. While English is often used in multinational R&amp;D centers within the city, proficiency in French remains essential for broader industrial integration, regulatory compliance discussions with local authorities like the DREAL (Regional Directorate for Environment, Planning and Housing), and community engagement. Being a</w:t>
      </w:r>
      <w:r>
        <w:t xml:space="preserve"> </w:t>
      </w:r>
      <w:hyperlink w:anchor="Xa39a3ee5e6b4b0d3255bfef95601890afd80709">
        <w:r>
          <w:rPr>
            <w:rStyle w:val="Hyperlink"/>
            <w:bCs/>
            <w:b/>
          </w:rPr>
          <w:t xml:space="preserve">Chemical Engineer</w:t>
        </w:r>
      </w:hyperlink>
      <w:r>
        <w:t xml:space="preserve"> </w:t>
      </w:r>
      <w:r>
        <w:t xml:space="preserve">in this region implies being a cultural bridge. It involves understanding the local societal expectations regarding industrial transparency and safety. The public in</w:t>
      </w:r>
      <w:r>
        <w:t xml:space="preserve"> </w:t>
      </w:r>
      <w:hyperlink w:anchor="Xa39a3ee5e6b4b0d3255bfef95601890afd80709">
        <w:r>
          <w:rPr>
            <w:rStyle w:val="Hyperlink"/>
            <w:bCs/>
            <w:b/>
          </w:rPr>
          <w:t xml:space="preserve">France Lyon</w:t>
        </w:r>
      </w:hyperlink>
      <w:r>
        <w:t xml:space="preserve"> </w:t>
      </w:r>
      <w:r>
        <w:t xml:space="preserve">is highly engaged with environmental issues, meaning that Chemical Engineers must often communicate their work’s benefits and safety measures to non-technical stakeholders effectively.</w:t>
      </w:r>
    </w:p>
    <w:bookmarkEnd w:id="21"/>
    <w:bookmarkStart w:id="22" w:name="X146e07d82f5e0ecaae6d12b2748ca6b26756b32"/>
    <w:p>
      <w:pPr>
        <w:pStyle w:val="Heading2"/>
      </w:pPr>
      <w:r>
        <w:t xml:space="preserve">Sustainability and Green Chemistry as Core Competencies</w:t>
      </w:r>
    </w:p>
    <w:p>
      <w:pPr>
        <w:pStyle w:val="FirstParagraph"/>
      </w:pPr>
      <w:r>
        <w:t xml:space="preserve">The most profound reflection on my role as a</w:t>
      </w:r>
      <w:r>
        <w:t xml:space="preserve"> </w:t>
      </w:r>
      <w:hyperlink w:anchor="Xa39a3ee5e6b4b0d3255bfef95601890afd80709">
        <w:r>
          <w:rPr>
            <w:rStyle w:val="Hyperlink"/>
            <w:bCs/>
            <w:b/>
          </w:rPr>
          <w:t xml:space="preserve">Chemical Engineer</w:t>
        </w:r>
      </w:hyperlink>
      <w:r>
        <w:t xml:space="preserve"> </w:t>
      </w:r>
      <w:r>
        <w:t xml:space="preserve">in</w:t>
      </w:r>
      <w:r>
        <w:t xml:space="preserve"> </w:t>
      </w:r>
      <w:hyperlink w:anchor="Xa39a3ee5e6b4b0d3255bfef95601890afd80709">
        <w:r>
          <w:rPr>
            <w:rStyle w:val="Hyperlink"/>
            <w:bCs/>
            <w:b/>
          </w:rPr>
          <w:t xml:space="preserve">France Lyon</w:t>
        </w:r>
      </w:hyperlink>
      <w:r>
        <w:t xml:space="preserve"> </w:t>
      </w:r>
      <w:r>
        <w:t xml:space="preserve">centers on sustainability. The region is home to numerous research institutes, such as the Institut des Sciences Analytiques et de Physico-Chimie pour l'Environnement et les Matériaux (IPREM), which set high standards for chemical innovation. In this context, the traditional model of "end-of-pipe" treatment is obsolete. Instead,</w:t>
      </w:r>
      <w:r>
        <w:t xml:space="preserve"> </w:t>
      </w:r>
      <w:hyperlink w:anchor="Xa39a3ee5e6b4b0d3255bfef95601890afd80709">
        <w:r>
          <w:rPr>
            <w:rStyle w:val="Hyperlink"/>
            <w:bCs/>
            <w:b/>
          </w:rPr>
          <w:t xml:space="preserve">Chemical Engineers</w:t>
        </w:r>
      </w:hyperlink>
      <w:r>
        <w:t xml:space="preserve"> </w:t>
      </w:r>
      <w:r>
        <w:t xml:space="preserve">are expected to integrate green chemistry principles from the inception of a process.</w:t>
      </w:r>
    </w:p>
    <w:p>
      <w:pPr>
        <w:pStyle w:val="BodyText"/>
      </w:pPr>
      <w:r>
        <w:t xml:space="preserve">This shift requires a mindset change. It demands creativity in selecting solvents, catalysts, and energy sources. For instance, utilizing renewable energy sources to power chemical plants in</w:t>
      </w:r>
      <w:r>
        <w:t xml:space="preserve"> </w:t>
      </w:r>
      <w:hyperlink w:anchor="Xa39a3ee5e6b4b0d3255bfef95601890afd80709">
        <w:r>
          <w:rPr>
            <w:rStyle w:val="Hyperlink"/>
            <w:bCs/>
            <w:b/>
          </w:rPr>
          <w:t xml:space="preserve">France Lyon</w:t>
        </w:r>
      </w:hyperlink>
      <w:r>
        <w:t xml:space="preserve">, or designing processes that recycle water and by-products back into the production cycle, becomes a primary objective rather than an optional add-on. Reflecting on this, I realize that being a Chemical Engineer today is synonymous with being an innovator of circular economy models. The pressure to decarbonize industrial activities in</w:t>
      </w:r>
      <w:r>
        <w:t xml:space="preserve"> </w:t>
      </w:r>
      <w:hyperlink w:anchor="Xa39a3ee5e6b4b0d3255bfef95601890afd80709">
        <w:r>
          <w:rPr>
            <w:rStyle w:val="Hyperlink"/>
            <w:bCs/>
            <w:b/>
          </w:rPr>
          <w:t xml:space="preserve">France Lyon</w:t>
        </w:r>
      </w:hyperlink>
      <w:r>
        <w:t xml:space="preserve"> </w:t>
      </w:r>
      <w:r>
        <w:t xml:space="preserve">drives engineers to explore novel technologies, such as electrolysis for hydrogen production or bio-refineries for converting biomass into valuable chemicals. These are not just theoretical exercises; they are practical necessities driven by both EU regulations and local city policies.</w:t>
      </w:r>
    </w:p>
    <w:bookmarkEnd w:id="22"/>
    <w:bookmarkStart w:id="23" w:name="the-human-element-of-engineering"/>
    <w:p>
      <w:pPr>
        <w:pStyle w:val="Heading2"/>
      </w:pPr>
      <w:r>
        <w:t xml:space="preserve">The Human Element of Engineering</w:t>
      </w:r>
    </w:p>
    <w:p>
      <w:pPr>
        <w:pStyle w:val="FirstParagraph"/>
      </w:pPr>
      <w:r>
        <w:t xml:space="preserve">Beyond the technical and environmental aspects, the role of a</w:t>
      </w:r>
      <w:r>
        <w:t xml:space="preserve"> </w:t>
      </w:r>
      <w:hyperlink w:anchor="Xa39a3ee5e6b4b0d3255bfef95601890afd80709">
        <w:r>
          <w:rPr>
            <w:rStyle w:val="Hyperlink"/>
            <w:bCs/>
            <w:b/>
          </w:rPr>
          <w:t xml:space="preserve">Chemical Engineer</w:t>
        </w:r>
      </w:hyperlink>
      <w:r>
        <w:t xml:space="preserve"> </w:t>
      </w:r>
      <w:r>
        <w:t xml:space="preserve">in</w:t>
      </w:r>
      <w:r>
        <w:t xml:space="preserve"> </w:t>
      </w:r>
      <w:hyperlink w:anchor="Xa39a3ee5e6b4b0d3255bfef95601890afd80709">
        <w:r>
          <w:rPr>
            <w:rStyle w:val="Hyperlink"/>
            <w:bCs/>
            <w:b/>
          </w:rPr>
          <w:t xml:space="preserve">France Lyon</w:t>
        </w:r>
      </w:hyperlink>
      <w:r>
        <w:t xml:space="preserve"> </w:t>
      </w:r>
      <w:r>
        <w:t xml:space="preserve">is deeply human. Safety culture in France is robust, and engineers bear significant responsibility for worker safety. This involves rigorous training protocols, continuous risk assessment (such as HAZOP studies), and fostering a culture where every employee feels empowered to halt operations if safety is compromised. In</w:t>
      </w:r>
      <w:r>
        <w:t xml:space="preserve"> </w:t>
      </w:r>
      <w:hyperlink w:anchor="Xa39a3ee5e6b4b0d3255bfef95601890afd80709">
        <w:r>
          <w:rPr>
            <w:rStyle w:val="Hyperlink"/>
            <w:bCs/>
            <w:b/>
          </w:rPr>
          <w:t xml:space="preserve">France Lyon</w:t>
        </w:r>
      </w:hyperlink>
      <w:r>
        <w:t xml:space="preserve">, this responsibility is heightened by the dense urban environment surrounding many industrial zones. Engineers must ensure that their facilities operate seamlessly within the city’s fabric, minimizing noise, odor, and emission impacts on nearby communities.</w:t>
      </w:r>
    </w:p>
    <w:p>
      <w:pPr>
        <w:pStyle w:val="BodyText"/>
      </w:pPr>
      <w:r>
        <w:t xml:space="preserve">Moreover, collaboration is key. Chemical projects in</w:t>
      </w:r>
      <w:r>
        <w:t xml:space="preserve"> </w:t>
      </w:r>
      <w:hyperlink w:anchor="Xa39a3ee5e6b4b0d3255bfef95601890afd80709">
        <w:r>
          <w:rPr>
            <w:rStyle w:val="Hyperlink"/>
            <w:bCs/>
            <w:b/>
          </w:rPr>
          <w:t xml:space="preserve">France Lyon</w:t>
        </w:r>
      </w:hyperlink>
      <w:r>
        <w:t xml:space="preserve"> </w:t>
      </w:r>
      <w:r>
        <w:t xml:space="preserve">often involve multidisciplinary teams comprising biologists, data scientists, mechanical engineers, and economists. The ability to communicate across these disciplines is vital. A</w:t>
      </w:r>
      <w:r>
        <w:t xml:space="preserve"> </w:t>
      </w:r>
      <w:hyperlink w:anchor="Xa39a3ee5e6b4b0d3255bfef95601890afd80709">
        <w:r>
          <w:rPr>
            <w:rStyle w:val="Hyperlink"/>
            <w:bCs/>
            <w:b/>
          </w:rPr>
          <w:t xml:space="preserve">Chemical Engineer</w:t>
        </w:r>
      </w:hyperlink>
      <w:r>
        <w:t xml:space="preserve"> </w:t>
      </w:r>
      <w:r>
        <w:t xml:space="preserve">must translate chemical constraints into mechanical specifications and financial models. This interdisciplinary dialogue enriches the engineering process and leads to more robust solutions.</w:t>
      </w:r>
    </w:p>
    <w:bookmarkEnd w:id="23"/>
    <w:bookmarkStart w:id="24" w:name="Xd61df905574d0807a61b8b02b2edbe8a698e8a1"/>
    <w:p>
      <w:pPr>
        <w:pStyle w:val="Heading2"/>
      </w:pPr>
      <w:r>
        <w:t xml:space="preserve">Conclusion: A Commitment to Future Excellence</w:t>
      </w:r>
    </w:p>
    <w:p>
      <w:pPr>
        <w:pStyle w:val="FirstParagraph"/>
      </w:pPr>
      <w:r>
        <w:t xml:space="preserve">In conclusion, reflecting on the identity of a</w:t>
      </w:r>
      <w:r>
        <w:t xml:space="preserve"> </w:t>
      </w:r>
      <w:hyperlink w:anchor="Xa39a3ee5e6b4b0d3255bfef95601890afd80709">
        <w:r>
          <w:rPr>
            <w:rStyle w:val="Hyperlink"/>
            <w:bCs/>
            <w:b/>
          </w:rPr>
          <w:t xml:space="preserve">Chemical Engineer</w:t>
        </w:r>
      </w:hyperlink>
      <w:r>
        <w:t xml:space="preserve"> </w:t>
      </w:r>
      <w:r>
        <w:t xml:space="preserve">in</w:t>
      </w:r>
      <w:r>
        <w:t xml:space="preserve"> </w:t>
      </w:r>
      <w:hyperlink w:anchor="Xa39a3ee5e6b4b0d3255bfef95601890afd80709">
        <w:r>
          <w:rPr>
            <w:rStyle w:val="Hyperlink"/>
            <w:bCs/>
            <w:b/>
          </w:rPr>
          <w:t xml:space="preserve">France Lyon</w:t>
        </w:r>
      </w:hyperlink>
      <w:r>
        <w:t xml:space="preserve"> </w:t>
      </w:r>
      <w:r>
        <w:t xml:space="preserve">reveals a role that is both demanding and rewarding. It is a position at the forefront of industrial transformation, where tradition meets cutting-edge technology. The engineer in this region is not merely a technician but a strategic thinker, an environmental guardian, and a cultural ambassador.</w:t>
      </w:r>
    </w:p>
    <w:p>
      <w:pPr>
        <w:pStyle w:val="BodyText"/>
      </w:pPr>
      <w:r>
        <w:t xml:space="preserve">The specific context of</w:t>
      </w:r>
      <w:r>
        <w:t xml:space="preserve"> </w:t>
      </w:r>
      <w:hyperlink w:anchor="Xa39a3ee5e6b4b0d3255bfef95601890afd80709">
        <w:r>
          <w:rPr>
            <w:rStyle w:val="Hyperlink"/>
            <w:bCs/>
            <w:b/>
          </w:rPr>
          <w:t xml:space="preserve">France Lyon</w:t>
        </w:r>
      </w:hyperlink>
      <w:r>
        <w:t xml:space="preserve"> </w:t>
      </w:r>
      <w:r>
        <w:t xml:space="preserve">challenges us to look beyond immediate production metrics and consider the long-term impact of our work on society and the planet. As we move forward, the mandate for Chemical Engineers in this vibrant hub is clear: to drive innovation that is sustainable, safe, and socially responsible. By embracing these values, we contribute not only to the economic prosperity of</w:t>
      </w:r>
      <w:r>
        <w:t xml:space="preserve"> </w:t>
      </w:r>
      <w:hyperlink w:anchor="Xa39a3ee5e6b4b0d3255bfef95601890afd80709">
        <w:r>
          <w:rPr>
            <w:rStyle w:val="Hyperlink"/>
            <w:bCs/>
            <w:b/>
          </w:rPr>
          <w:t xml:space="preserve">France Lyon</w:t>
        </w:r>
      </w:hyperlink>
      <w:r>
        <w:t xml:space="preserve"> </w:t>
      </w:r>
      <w:r>
        <w:t xml:space="preserve">but also to a greener future for all. This reflection serves as a reminder that our technical skills are tools for broader societal good, making our profession in this region profoundly significant.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Chemical Engineer in France Lyon</dc:title>
  <dc:creator/>
  <dc:language>en</dc:language>
  <cp:keywords/>
  <dcterms:created xsi:type="dcterms:W3CDTF">2026-07-29T08:38:13Z</dcterms:created>
  <dcterms:modified xsi:type="dcterms:W3CDTF">2026-07-29T08:38:13Z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