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6" w:name="X0a7af28c42e2fc9a9f33eda7e84f252f66ff301"/>
    <w:p>
      <w:pPr>
        <w:pStyle w:val="Heading1"/>
      </w:pPr>
      <w:r>
        <w:t xml:space="preserve">A Reflection Paper on the Profession of a Chemical Engineer within the Context of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and Industrial Development</w:t>
      </w:r>
      <w:r>
        <w:br/>
      </w:r>
      <w:r>
        <w:rPr>
          <w:bCs/>
          <w:b/>
        </w:rPr>
        <w:t xml:space="preserve">From:</w:t>
      </w:r>
      <w:r>
        <w:t xml:space="preserve"> </w:t>
      </w:r>
      <w:r>
        <w:t xml:space="preserve">[Your Name], Aspirant/Analyst</w:t>
      </w:r>
    </w:p>
    <w:p>
      <w:pPr>
        <w:pStyle w:val="BodyText"/>
      </w:pPr>
      <w:r>
        <w:t xml:space="preserve">The intersection of rigorous scientific theory and practical industrial application defines the role of a Chemical Engineer. However, the specific context in which this profession is practiced profoundly shapes its identity, challenges, and opportunities. As I reflect on the significance of being a</w:t>
      </w:r>
      <w:r>
        <w:t xml:space="preserve"> </w:t>
      </w:r>
      <w:r>
        <w:rPr>
          <w:bCs/>
          <w:b/>
        </w:rPr>
        <w:t xml:space="preserve">Chemical Engineer</w:t>
      </w:r>
      <w:r>
        <w:t xml:space="preserve">, particularly within the unique socio-economic and geographical landscape of</w:t>
      </w:r>
      <w:r>
        <w:t xml:space="preserve"> </w:t>
      </w:r>
      <w:r>
        <w:rPr>
          <w:bCs/>
          <w:b/>
        </w:rPr>
        <w:t xml:space="preserve">Kazakhstan Almaty</w:t>
      </w:r>
      <w:r>
        <w:t xml:space="preserve">, several critical themes emerge. These include energy transition, environmental stewardship, technological modernization, and the cultural imperative of sustainable development.</w:t>
      </w:r>
    </w:p>
    <w:bookmarkStart w:id="20" w:name="Xc231da182d987ddcefb2101443e6ce19b8b8444"/>
    <w:p>
      <w:pPr>
        <w:pStyle w:val="Heading2"/>
      </w:pPr>
      <w:r>
        <w:t xml:space="preserve">The Strategic Importance of Chemical Engineering in Kazakhstan's Economy</w:t>
      </w:r>
    </w:p>
    <w:p>
      <w:pPr>
        <w:pStyle w:val="FirstParagraph"/>
      </w:pPr>
      <w:r>
        <w:t xml:space="preserve">Kazakhstan possesses one of the world's most significant reserves of hydrocarbons and minerals. For decades, the nation’s economy has been deeply intertwined with extraction and primary processing industries. In this context, a</w:t>
      </w:r>
      <w:r>
        <w:t xml:space="preserve"> </w:t>
      </w:r>
      <w:r>
        <w:rPr>
          <w:bCs/>
          <w:b/>
        </w:rPr>
        <w:t xml:space="preserve">Chemical Engineer</w:t>
      </w:r>
      <w:r>
        <w:t xml:space="preserve"> </w:t>
      </w:r>
      <w:r>
        <w:t xml:space="preserve">is not merely a technician but a strategic asset to national security and economic stability. The complexity lies in moving from simple extraction to value-added processing.</w:t>
      </w:r>
    </w:p>
    <w:p>
      <w:pPr>
        <w:pStyle w:val="BodyText"/>
      </w:pPr>
      <w:r>
        <w:t xml:space="preserve">In</w:t>
      </w:r>
      <w:r>
        <w:t xml:space="preserve"> </w:t>
      </w:r>
      <w:r>
        <w:rPr>
          <w:bCs/>
          <w:b/>
        </w:rPr>
        <w:t xml:space="preserve">Kazakhstan Almaty</w:t>
      </w:r>
      <w:r>
        <w:t xml:space="preserve">, which serves as the country’s scientific and cultural capital, the focus has shifted toward innovation. While the heavy industrial plants are often located in other regions like Aktau or Shymkent, Almaty is home to numerous research institutes, design bureaus, and corporate headquarters. Therefore, a</w:t>
      </w:r>
      <w:r>
        <w:t xml:space="preserve"> </w:t>
      </w:r>
      <w:r>
        <w:rPr>
          <w:bCs/>
          <w:b/>
        </w:rPr>
        <w:t xml:space="preserve">Chemical Engineer</w:t>
      </w:r>
      <w:r>
        <w:t xml:space="preserve"> </w:t>
      </w:r>
      <w:r>
        <w:t xml:space="preserve">based in Almaty often operates at the nexus of policy and high-level process optimization. The reflection here is that the profession requires a dual competency: deep technical knowledge of thermodynamics and reaction kinetics, coupled with an understanding of macroeconomic policies driven by Astana’s energy strategies.</w:t>
      </w:r>
    </w:p>
    <w:bookmarkEnd w:id="20"/>
    <w:bookmarkStart w:id="21" w:name="Xdeb157292f7deed430d6e13071eda074b700ee9"/>
    <w:p>
      <w:pPr>
        <w:pStyle w:val="Heading2"/>
      </w:pPr>
      <w:r>
        <w:t xml:space="preserve">The Imperative of Environmental Stewardship</w:t>
      </w:r>
    </w:p>
    <w:p>
      <w:pPr>
        <w:pStyle w:val="FirstParagraph"/>
      </w:pPr>
      <w:r>
        <w:t xml:space="preserve">One cannot reflect on</w:t>
      </w:r>
      <w:r>
        <w:t xml:space="preserve"> </w:t>
      </w:r>
      <w:r>
        <w:rPr>
          <w:bCs/>
          <w:b/>
        </w:rPr>
        <w:t xml:space="preserve">Kazakhstan Almaty</w:t>
      </w:r>
      <w:r>
        <w:t xml:space="preserve"> </w:t>
      </w:r>
      <w:r>
        <w:t xml:space="preserve">without acknowledging its breathtaking natural surroundings, including the Trans-Ili Alatau mountains. This geographic reality imposes a moral and professional obligation on engineers. The historical legacy of industrial pollution in post-Soviet regions has created a heightened sensitivity toward environmental impact assessments.</w:t>
      </w:r>
    </w:p>
    <w:p>
      <w:pPr>
        <w:pStyle w:val="BodyText"/>
      </w:pPr>
      <w:r>
        <w:t xml:space="preserve">A modern</w:t>
      </w:r>
      <w:r>
        <w:t xml:space="preserve"> </w:t>
      </w:r>
      <w:r>
        <w:rPr>
          <w:bCs/>
          <w:b/>
        </w:rPr>
        <w:t xml:space="preserve">Chemical Engineer</w:t>
      </w:r>
      <w:r>
        <w:t xml:space="preserve"> </w:t>
      </w:r>
      <w:r>
        <w:t xml:space="preserve">must adopt the principles of "Green Chemistry." This is not just a theoretical ideal but a practical necessity in Kazakhstan. For instance, wastewater treatment from mining activities or emissions control from oil refineries are critical tasks. In Almaty, where air quality can be compromised by seasonal inversion and industrial output, chemical engineers play a vital role in designing filtration systems and catalytic converters that reduce toxic emissions. The reflection here is profound: the engineer’s primary duty extends beyond efficiency to ecological preservation. We must engineer solutions that allow industrial growth without compromising the pristine environment that defines Kazakhstan’s identity.</w:t>
      </w:r>
    </w:p>
    <w:bookmarkEnd w:id="21"/>
    <w:bookmarkStart w:id="22" w:name="Xa7438e3738347b9ecfe7acd400accc6cb5e8522"/>
    <w:p>
      <w:pPr>
        <w:pStyle w:val="Heading2"/>
      </w:pPr>
      <w:r>
        <w:t xml:space="preserve">Bridging Tradition and Innovation in Almaty</w:t>
      </w:r>
    </w:p>
    <w:p>
      <w:pPr>
        <w:pStyle w:val="FirstParagraph"/>
      </w:pPr>
      <w:r>
        <w:rPr>
          <w:bCs/>
          <w:b/>
        </w:rPr>
        <w:t xml:space="preserve">Kazakhstan Almaty</w:t>
      </w:r>
      <w:r>
        <w:t xml:space="preserve"> </w:t>
      </w:r>
      <w:r>
        <w:t xml:space="preserve">is a city of contrasts. It boasts Soviet-era industrial infrastructure alongside modern tech parks and universities like the L.N. Gumilyov Eurasian National University. For a</w:t>
      </w:r>
      <w:r>
        <w:t xml:space="preserve"> </w:t>
      </w:r>
      <w:r>
        <w:rPr>
          <w:bCs/>
          <w:b/>
        </w:rPr>
        <w:t xml:space="preserve">Chemical Engineer</w:t>
      </w:r>
      <w:r>
        <w:t xml:space="preserve">, this duality presents both challenges and opportunities.</w:t>
      </w:r>
    </w:p>
    <w:p>
      <w:pPr>
        <w:pStyle w:val="BodyText"/>
      </w:pPr>
      <w:r>
        <w:t xml:space="preserve">The challenge lies in managing aging infrastructure while implementing cutting-edge digital technologies, such as Industry 4.0, AI-driven process control, and predictive maintenance algorithms. The opportunity lies in the availability of a highly educated workforce. Almaty produces thousands of STEM graduates annually. A</w:t>
      </w:r>
      <w:r>
        <w:t xml:space="preserve"> </w:t>
      </w:r>
      <w:r>
        <w:rPr>
          <w:bCs/>
          <w:b/>
        </w:rPr>
        <w:t xml:space="preserve">Chemical Engineer</w:t>
      </w:r>
      <w:r>
        <w:t xml:space="preserve"> </w:t>
      </w:r>
      <w:r>
        <w:t xml:space="preserve">working here must be a mentor and a bridge between legacy operational methods and next-generation digital solutions.</w:t>
      </w:r>
    </w:p>
    <w:p>
      <w:pPr>
        <w:pStyle w:val="BodyText"/>
      </w:pPr>
      <w:r>
        <w:t xml:space="preserve">I reflect on the collaborative nature required in this setting. Successful projects in</w:t>
      </w:r>
      <w:r>
        <w:t xml:space="preserve"> </w:t>
      </w:r>
      <w:r>
        <w:rPr>
          <w:bCs/>
          <w:b/>
        </w:rPr>
        <w:t xml:space="preserve">Kazakhstan Almaty</w:t>
      </w:r>
      <w:r>
        <w:t xml:space="preserve">, such as those involving renewable energy components or advanced materials, require interdisciplinary teamwork. The chemical engineer does not work in isolation; they collaborate with data scientists, environmental lawyers, and economists. This holistic approach is essential for navigating the complex regulatory environment of Kazakhstan.</w:t>
      </w:r>
    </w:p>
    <w:bookmarkEnd w:id="22"/>
    <w:bookmarkStart w:id="23" w:name="energy-transition-and-diversification"/>
    <w:p>
      <w:pPr>
        <w:pStyle w:val="Heading2"/>
      </w:pPr>
      <w:r>
        <w:t xml:space="preserve">Energy Transition and Diversification</w:t>
      </w:r>
    </w:p>
    <w:p>
      <w:pPr>
        <w:pStyle w:val="FirstParagraph"/>
      </w:pPr>
      <w:r>
        <w:t xml:space="preserve">Kazakhstan has made significant commitments to reducing carbon emissions by 2060. This national goal directly impacts the role of a</w:t>
      </w:r>
      <w:r>
        <w:t xml:space="preserve"> </w:t>
      </w:r>
      <w:r>
        <w:rPr>
          <w:bCs/>
          <w:b/>
        </w:rPr>
        <w:t xml:space="preserve">Chemical Engineer</w:t>
      </w:r>
      <w:r>
        <w:t xml:space="preserve">. The energy sector is undergoing a massive transformation, with investments flowing into hydrogen technology, carbon capture utilization and storage (CCUS), and biofuels.</w:t>
      </w:r>
    </w:p>
    <w:p>
      <w:pPr>
        <w:pStyle w:val="BodyText"/>
      </w:pPr>
      <w:r>
        <w:t xml:space="preserve">In</w:t>
      </w:r>
      <w:r>
        <w:t xml:space="preserve"> </w:t>
      </w:r>
      <w:r>
        <w:rPr>
          <w:bCs/>
          <w:b/>
        </w:rPr>
        <w:t xml:space="preserve">Kazakhstan Almaty</w:t>
      </w:r>
      <w:r>
        <w:t xml:space="preserve">, research centers are actively exploring these pathways. A</w:t>
      </w:r>
      <w:r>
        <w:t xml:space="preserve"> </w:t>
      </w:r>
      <w:r>
        <w:rPr>
          <w:bCs/>
          <w:b/>
        </w:rPr>
        <w:t xml:space="preserve">Chemical Engineer</w:t>
      </w:r>
      <w:r>
        <w:t xml:space="preserve"> </w:t>
      </w:r>
      <w:r>
        <w:t xml:space="preserve">today might work on developing catalysts for green hydrogen production or optimizing bioreactors for waste-to-energy conversion. This represents a shift from traditional petrochemical engineering to sustainable energy engineering. The reflection here is that the profession is evolving rapidly. Stagnation in knowledge acquisition leads to obsolescence. Therefore, continuous learning and adaptability are core competencies for any chemical engineer aiming to contribute meaningfully to Kazakhstan’s future.</w:t>
      </w:r>
    </w:p>
    <w:bookmarkEnd w:id="23"/>
    <w:bookmarkStart w:id="24" w:name="X0a1a5ad51dee8c7084cf542c8e561939450e6ff"/>
    <w:p>
      <w:pPr>
        <w:pStyle w:val="Heading2"/>
      </w:pPr>
      <w:r>
        <w:t xml:space="preserve">Social Responsibility and Community Engagement</w:t>
      </w:r>
    </w:p>
    <w:p>
      <w:pPr>
        <w:pStyle w:val="FirstParagraph"/>
      </w:pPr>
      <w:r>
        <w:t xml:space="preserve">Finally, the role of a</w:t>
      </w:r>
      <w:r>
        <w:t xml:space="preserve"> </w:t>
      </w:r>
      <w:r>
        <w:rPr>
          <w:bCs/>
          <w:b/>
        </w:rPr>
        <w:t xml:space="preserve">Chemical Engineer</w:t>
      </w:r>
      <w:r>
        <w:t xml:space="preserve"> </w:t>
      </w:r>
      <w:r>
        <w:t xml:space="preserve">in</w:t>
      </w:r>
      <w:r>
        <w:t xml:space="preserve"> </w:t>
      </w:r>
      <w:r>
        <w:rPr>
          <w:bCs/>
          <w:b/>
        </w:rPr>
        <w:t xml:space="preserve">Kazakhstan Almaty</w:t>
      </w:r>
      <w:r>
        <w:t xml:space="preserve">, as elsewhere, carries social responsibility. Public trust in industrial projects is fragile. Engineers must communicate effectively with local communities about safety protocols and environmental benefits.</w:t>
      </w:r>
    </w:p>
    <w:p>
      <w:pPr>
        <w:pStyle w:val="BodyText"/>
      </w:pPr>
      <w:r>
        <w:t xml:space="preserve">In Almaty, community engagement is vital for the success of any new industrial facility or expansion project. Engineers must be advocates for transparency and sustainability. This involves public speaking, report writing, and collaborative planning with municipal authorities. The reflection here is that technical excellence alone is insufficient; emotional intelligence and communication skills are equally important.</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Chemical Engineer</w:t>
      </w:r>
      <w:r>
        <w:t xml:space="preserve">, when viewed through the lens of</w:t>
      </w:r>
      <w:r>
        <w:t xml:space="preserve"> </w:t>
      </w:r>
      <w:r>
        <w:rPr>
          <w:bCs/>
          <w:b/>
        </w:rPr>
        <w:t xml:space="preserve">Kazakhstan Almaty</w:t>
      </w:r>
      <w:r>
        <w:t xml:space="preserve">, reveals a multifaceted role that is critical to national progress. It is a profession defined by the tension between industrial demand and environmental preservation, between traditional methods and digital innovation.</w:t>
      </w:r>
    </w:p>
    <w:p>
      <w:pPr>
        <w:pStyle w:val="BodyText"/>
      </w:pPr>
      <w:r>
        <w:t xml:space="preserve">The city of Almaty, with its unique position as Kazakhstan’s scientific hub, provides an ideal environment for chemical engineers to drive meaningful change. By embracing green technologies, leveraging local talent, and prioritizing sustainable practices</w:t>
      </w:r>
      <w:r>
        <w:t xml:space="preserve"> </w:t>
      </w:r>
      <w:r>
        <w:rPr>
          <w:bCs/>
          <w:b/>
        </w:rPr>
        <w:t xml:space="preserve">Chemical Engineers</w:t>
      </w:r>
      <w:r>
        <w:t xml:space="preserve"> </w:t>
      </w:r>
      <w:r>
        <w:t xml:space="preserve">can ensure that Kazakhstan’s industrial sector remains competitive while respecting the natural heritage of the nation.</w:t>
      </w:r>
    </w:p>
    <w:p>
      <w:pPr>
        <w:pStyle w:val="BodyText"/>
      </w:pPr>
      <w:r>
        <w:t xml:space="preserve">This reflection underscores that being a</w:t>
      </w:r>
      <w:r>
        <w:t xml:space="preserve"> </w:t>
      </w:r>
      <w:r>
        <w:rPr>
          <w:bCs/>
          <w:b/>
        </w:rPr>
        <w:t xml:space="preserve">Chemical Engineer</w:t>
      </w:r>
      <w:r>
        <w:t xml:space="preserve"> </w:t>
      </w:r>
      <w:r>
        <w:t xml:space="preserve">in this region is not just about calculating reaction yields or designing pipelines; it is about shaping a sustainable future for</w:t>
      </w:r>
      <w:r>
        <w:t xml:space="preserve"> </w:t>
      </w:r>
      <w:r>
        <w:rPr>
          <w:bCs/>
          <w:b/>
        </w:rPr>
        <w:t xml:space="preserve">Kazakhstan Almaty</w:t>
      </w:r>
      <w:r>
        <w:t xml:space="preserve">. It requires passion, precision, and a deep sense of responsibility. As the world moves towards a low-carbon economy, the chemical engineers of Kazakhstan stand at the forefront of this transformation, tasked with engineering solutions that are not only profitable but also planetary-friendly.</w:t>
      </w:r>
    </w:p>
    <w:p>
      <w:pPr>
        <w:pStyle w:val="BodyText"/>
      </w:pPr>
      <w:r>
        <w:t xml:space="preserve">The path forward demands resilience and creativity. For those who choose this profession in</w:t>
      </w:r>
      <w:r>
        <w:t xml:space="preserve"> </w:t>
      </w:r>
      <w:r>
        <w:rPr>
          <w:bCs/>
          <w:b/>
        </w:rPr>
        <w:t xml:space="preserve">Kazakhstan Almaty</w:t>
      </w:r>
      <w:r>
        <w:t xml:space="preserve">, there is a profound opportunity to leave a lasting legacy—one that balances economic prosperity with environmental integrity. This is the true essence of modern chemical engineering in our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Chemical Engineer in Kazakhstan, Almaty</dc:title>
  <dc:creator/>
  <dc:language>en</dc:language>
  <cp:keywords/>
  <dcterms:created xsi:type="dcterms:W3CDTF">2026-07-29T18:19:09Z</dcterms:created>
  <dcterms:modified xsi:type="dcterms:W3CDTF">2026-07-29T18:19:09Z</dcterms:modified>
</cp:coreProperties>
</file>

<file path=docProps/custom.xml><?xml version="1.0" encoding="utf-8"?>
<Properties xmlns="http://schemas.openxmlformats.org/officeDocument/2006/custom-properties" xmlns:vt="http://schemas.openxmlformats.org/officeDocument/2006/docPropsVTypes"/>
</file>