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5" w:name="X4416e984c65da27ad8f152ec2805606f003ef02"/>
    <w:p>
      <w:pPr>
        <w:pStyle w:val="Heading1"/>
      </w:pPr>
      <w:r>
        <w:t xml:space="preserve">The Alchemist of Industry and Sustainability: A Reflection Paper on the Chemical Engineer in Morocco, Casablanca</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Professional Engineering Board &amp; Academic Reviewers</w:t>
      </w:r>
      <w:r>
        <w:br/>
      </w:r>
      <w:r>
        <w:rPr>
          <w:bCs/>
          <w:b/>
        </w:rPr>
        <w:t xml:space="preserve">Subject:</w:t>
      </w:r>
      <w:r>
        <w:t xml:space="preserve">The Evolving Role of the</w:t>
      </w:r>
      <w:r>
        <w:t xml:space="preserve"> </w:t>
      </w:r>
      <w:r>
        <w:rPr>
          <w:iCs/>
          <w:i/>
        </w:rPr>
        <w:t xml:space="preserve">Chemical Engineer</w:t>
      </w:r>
      <w:r>
        <w:t xml:space="preserve">, a Pillar of Industrial Innovation in Morocco Casablanca</w:t>
      </w:r>
    </w:p>
    <w:p>
      <w:pPr>
        <w:pStyle w:val="BodyText"/>
      </w:pPr>
      <w:r>
        <w:br/>
      </w:r>
    </w:p>
    <w:p>
      <w:pPr>
        <w:pStyle w:val="BodyText"/>
      </w:pPr>
      <w:r>
        <w:t xml:space="preserve">The city of Casablanca stands as the beating heart of Morocco’s economy. Known locally as "Casa," this metropolis is more than just a commercial hub; it is an industrial crucible where raw materials are transformed into value, and where tradition meets modernity. In this dynamic context, the role of the</w:t>
      </w:r>
      <w:r>
        <w:t xml:space="preserve"> </w:t>
      </w:r>
      <w:r>
        <w:rPr>
          <w:iCs/>
          <w:i/>
        </w:rPr>
        <w:t xml:space="preserve">Chemical Engineer</w:t>
      </w:r>
      <w:r>
        <w:t xml:space="preserve"> </w:t>
      </w:r>
      <w:r>
        <w:t xml:space="preserve">transcends mere technical application of thermodynamics or fluid mechanics. It represents a critical intersection between economic development, environmental stewardship, and social responsibility. As I reflect upon my understanding of this profession within the specific geographic and cultural landscape of Morocco Casablanca, it becomes evident that the</w:t>
      </w:r>
      <w:r>
        <w:t xml:space="preserve"> </w:t>
      </w:r>
      <w:r>
        <w:rPr>
          <w:iCs/>
          <w:i/>
        </w:rPr>
        <w:t xml:space="preserve">Chemical Engineer</w:t>
      </w:r>
      <w:r>
        <w:t xml:space="preserve"> </w:t>
      </w:r>
      <w:r>
        <w:t xml:space="preserve">is not merely an operator but a strategic architect of sustainable progress.</w:t>
      </w:r>
    </w:p>
    <w:p>
      <w:pPr>
        <w:pStyle w:val="BodyText"/>
      </w:pPr>
      <w:r>
        <w:br/>
      </w:r>
    </w:p>
    <w:bookmarkStart w:id="20" w:name="X988bc8d5362425804a264cb4a195a372dd9dc4d"/>
    <w:p>
      <w:pPr>
        <w:pStyle w:val="Heading2"/>
      </w:pPr>
      <w:r>
        <w:t xml:space="preserve">The Industrial Landscape: A Call for Innovation</w:t>
      </w:r>
    </w:p>
    <w:p>
      <w:pPr>
        <w:pStyle w:val="FirstParagraph"/>
      </w:pPr>
      <w:r>
        <w:br/>
      </w:r>
    </w:p>
    <w:p>
      <w:pPr>
        <w:pStyle w:val="BodyText"/>
      </w:pPr>
      <w:r>
        <w:t xml:space="preserve">Morocco Casablanca is home to some of North Africa's most significant industrial zones, including the prestigious Free Zone and the massive port facilities that serve as gateways between Europe, Africa, and the Americas. The city hosts diverse industries ranging from automotive manufacturing (with giants like Renault operating nearby) to food processing, textiles, and petrochemicals. In such a saturated yet evolving market, traditional methods are no longer sufficient for maintaining global competitiveness.</w:t>
      </w:r>
    </w:p>
    <w:p>
      <w:pPr>
        <w:pStyle w:val="BodyText"/>
      </w:pPr>
      <w:r>
        <w:br/>
      </w:r>
    </w:p>
    <w:p>
      <w:pPr>
        <w:pStyle w:val="BodyText"/>
      </w:pPr>
      <w:r>
        <w:t xml:space="preserve">Herein lies the primary duty of the</w:t>
      </w:r>
      <w:r>
        <w:t xml:space="preserve"> </w:t>
      </w:r>
      <w:r>
        <w:rPr>
          <w:iCs/>
          <w:i/>
        </w:rPr>
        <w:t xml:space="preserve">Chemical Engineer</w:t>
      </w:r>
      <w:r>
        <w:t xml:space="preserve">: optimization. It is not enough to simply produce goods; one must produce them with maximum efficiency and minimal waste. In Morocco Casablanca, where logistics costs and energy prices are pivotal factors in business viability, chemical engineers design processes that reduce energy consumption and streamline supply chains. For instance, in the fertilizer industry—a cornerstone of Morocco's economy due to its vast phosphate reserves—chemical engineers are tasked with developing new catalytic processes that increase yield while reducing the carbon footprint. This is not just an engineering challenge; it is a national imperative.</w:t>
      </w:r>
    </w:p>
    <w:p>
      <w:pPr>
        <w:pStyle w:val="BodyText"/>
      </w:pPr>
      <w:r>
        <w:br/>
      </w:r>
    </w:p>
    <w:bookmarkEnd w:id="20"/>
    <w:bookmarkStart w:id="21" w:name="Xa647aea48943cf6d5aff0b1f0917ee920c7952d"/>
    <w:p>
      <w:pPr>
        <w:pStyle w:val="Heading2"/>
      </w:pPr>
      <w:r>
        <w:t xml:space="preserve">Sustainability and Environmental Stewardship</w:t>
      </w:r>
    </w:p>
    <w:p>
      <w:pPr>
        <w:pStyle w:val="FirstParagraph"/>
      </w:pPr>
      <w:r>
        <w:br/>
      </w:r>
    </w:p>
    <w:p>
      <w:pPr>
        <w:pStyle w:val="BodyText"/>
      </w:pPr>
      <w:r>
        <w:t xml:space="preserve">Perhaps the most profound reflection I have regarding this profession concerns sustainability. Morocco has set ambitious goals for renewable energy, aiming to source 52% of its electricity from renewables by 2030. While Casablanca itself is not a wind farm (unlike the nearby Tangier or Laayoune regions), it is the center of consumption and industrial application.</w:t>
      </w:r>
    </w:p>
    <w:p>
      <w:pPr>
        <w:pStyle w:val="BodyText"/>
      </w:pPr>
      <w:r>
        <w:br/>
      </w:r>
    </w:p>
    <w:p>
      <w:pPr>
        <w:pStyle w:val="BodyText"/>
      </w:pPr>
      <w:r>
        <w:t xml:space="preserve">The</w:t>
      </w:r>
      <w:r>
        <w:t xml:space="preserve"> </w:t>
      </w:r>
      <w:r>
        <w:rPr>
          <w:iCs/>
          <w:i/>
        </w:rPr>
        <w:t xml:space="preserve">Chemical Engineer</w:t>
      </w:r>
      <w:r>
        <w:t xml:space="preserve"> </w:t>
      </w:r>
      <w:r>
        <w:t xml:space="preserve">plays a pivotal role in this green transition. In Morocco Casablanca, we are witnessing a shift toward circular economy principles. Engineers are designing closed-loop systems where wastewater from textile factories is treated and reused rather than discharged into the Atlantic Ocean or the local waterways like the Berrechid Canal. They are developing biodegradable packaging solutions for the booming food export sector to meet stringent European Union regulations. This reflects a broader ethical responsibility embedded in our profession: we are not just managing chemicals; we are protecting the heritage and health of our communities in Morocco Casablanca.</w:t>
      </w:r>
    </w:p>
    <w:p>
      <w:pPr>
        <w:pStyle w:val="BodyText"/>
      </w:pPr>
      <w:r>
        <w:br/>
      </w:r>
    </w:p>
    <w:bookmarkEnd w:id="21"/>
    <w:bookmarkStart w:id="22" w:name="X9d97bbd2ade21dc527f37fdd4d661de3358df64"/>
    <w:p>
      <w:pPr>
        <w:pStyle w:val="Heading2"/>
      </w:pPr>
      <w:r>
        <w:t xml:space="preserve">The Human Element: Education and Social Impact</w:t>
      </w:r>
    </w:p>
    <w:p>
      <w:pPr>
        <w:pStyle w:val="FirstParagraph"/>
      </w:pPr>
      <w:r>
        <w:br/>
      </w:r>
    </w:p>
    <w:p>
      <w:pPr>
        <w:pStyle w:val="BodyText"/>
      </w:pPr>
      <w:r>
        <w:t xml:space="preserve">It is impossible to discuss the</w:t>
      </w:r>
      <w:r>
        <w:t xml:space="preserve"> </w:t>
      </w:r>
      <w:r>
        <w:rPr>
          <w:iCs/>
          <w:i/>
        </w:rPr>
        <w:t xml:space="preserve">Chemical Engineer</w:t>
      </w:r>
      <w:r>
        <w:t xml:space="preserve">, in Morocco, Casablanca without addressing the human capital behind the technology. The academic institutions in this region, such as ENCG (École Nationale de Commerce et de Gestion) for business aspects and various engineering schools like ISITCOM or faculties linked to Hassan II University of Casablanca, are producing a new generation of professionals.</w:t>
      </w:r>
    </w:p>
    <w:p>
      <w:pPr>
        <w:pStyle w:val="BodyText"/>
      </w:pPr>
      <w:r>
        <w:br/>
      </w:r>
    </w:p>
    <w:p>
      <w:pPr>
        <w:pStyle w:val="BodyText"/>
      </w:pPr>
      <w:r>
        <w:t xml:space="preserve">However, there is a gap between theoretical knowledge and industrial application. As future leaders in this field,</w:t>
      </w:r>
      <w:r>
        <w:t xml:space="preserve"> </w:t>
      </w:r>
      <w:r>
        <w:rPr>
          <w:iCs/>
          <w:i/>
        </w:rPr>
        <w:t xml:space="preserve">Chemical Engineers</w:t>
      </w:r>
      <w:r>
        <w:t xml:space="preserve"> </w:t>
      </w:r>
      <w:r>
        <w:t xml:space="preserve">must act as bridges. We must communicate complex technical risks to policymakers and economic opportunities to local communities. In Morocco Casablanca, where informal economies still coexist with formal industrial sectors, the engineer has a role in integrating local suppliers into global value chains by helping them meet quality standards (ISO certifications, etc.). This democratization of technology ensures that the wealth generated by industrial processes in Casablanca benefits a wider segment of society.</w:t>
      </w:r>
    </w:p>
    <w:p>
      <w:pPr>
        <w:pStyle w:val="BodyText"/>
      </w:pPr>
      <w:r>
        <w:br/>
      </w:r>
    </w:p>
    <w:bookmarkEnd w:id="22"/>
    <w:bookmarkStart w:id="23" w:name="challenges-and-resilience"/>
    <w:p>
      <w:pPr>
        <w:pStyle w:val="Heading2"/>
      </w:pPr>
      <w:r>
        <w:t xml:space="preserve">Challenges and Resilience</w:t>
      </w:r>
    </w:p>
    <w:p>
      <w:pPr>
        <w:pStyle w:val="FirstParagraph"/>
      </w:pPr>
      <w:r>
        <w:br/>
      </w:r>
    </w:p>
    <w:p>
      <w:pPr>
        <w:pStyle w:val="BodyText"/>
      </w:pPr>
      <w:r>
        <w:t xml:space="preserve">The path is not without obstacles. Water scarcity remains a critical issue in Morocco, affecting both agriculture and industry. In Morocco Casablanca, where population density is high, water management is a daily concern for industrial plants.</w:t>
      </w:r>
      <w:r>
        <w:t xml:space="preserve"> </w:t>
      </w:r>
      <w:r>
        <w:rPr>
          <w:iCs/>
          <w:i/>
        </w:rPr>
        <w:t xml:space="preserve">Chemical Engineers</w:t>
      </w:r>
      <w:r>
        <w:t xml:space="preserve"> </w:t>
      </w:r>
      <w:r>
        <w:t xml:space="preserve">must innovate desalination technologies and advanced filtration methods to ensure that industrial growth does not deplete local resources.</w:t>
      </w:r>
    </w:p>
    <w:p>
      <w:pPr>
        <w:pStyle w:val="BodyText"/>
      </w:pPr>
      <w:r>
        <w:br/>
      </w:r>
    </w:p>
    <w:p>
      <w:pPr>
        <w:pStyle w:val="BodyText"/>
      </w:pPr>
      <w:r>
        <w:t xml:space="preserve">Furthermore, global economic volatility impacts emerging markets like Morocco Casablanca. Supply chain disruptions require agile engineers who can quickly adapt production lines or find alternative raw materials. This requires a mindset of resilience and continuous learning—a trait that defines the modern</w:t>
      </w:r>
      <w:r>
        <w:t xml:space="preserve"> </w:t>
      </w:r>
      <w:r>
        <w:rPr>
          <w:iCs/>
          <w:i/>
        </w:rPr>
        <w:t xml:space="preserve">Chemical Engineer</w:t>
      </w:r>
      <w:r>
        <w:t xml:space="preserve">.</w:t>
      </w:r>
    </w:p>
    <w:p>
      <w:pPr>
        <w:pStyle w:val="BodyText"/>
      </w:pPr>
      <w:r>
        <w:br/>
      </w:r>
    </w:p>
    <w:bookmarkEnd w:id="23"/>
    <w:bookmarkStart w:id="24" w:name="conclusion-a-vision-for-the-future"/>
    <w:p>
      <w:pPr>
        <w:pStyle w:val="Heading2"/>
      </w:pPr>
      <w:r>
        <w:t xml:space="preserve">Conclusion: A Vision for the Future</w:t>
      </w:r>
    </w:p>
    <w:p>
      <w:pPr>
        <w:pStyle w:val="FirstParagraph"/>
      </w:pPr>
      <w:r>
        <w:br/>
      </w:r>
    </w:p>
    <w:p>
      <w:pPr>
        <w:pStyle w:val="BodyText"/>
      </w:pPr>
      <w:r>
        <w:t xml:space="preserve">In conclusion, reflecting on the role of the</w:t>
      </w:r>
      <w:r>
        <w:t xml:space="preserve"> </w:t>
      </w:r>
      <w:r>
        <w:rPr>
          <w:iCs/>
          <w:i/>
        </w:rPr>
        <w:t xml:space="preserve">Chemical Engineer</w:t>
      </w:r>
      <w:r>
        <w:t xml:space="preserve">, in Morocco Casablanca reveals a profession that is deeply intertwined with national identity and global responsibility. It is a role defined by transformation—transforming raw materials into products, ideas into innovations, and challenges into solutions.</w:t>
      </w:r>
    </w:p>
    <w:p>
      <w:pPr>
        <w:pStyle w:val="BodyText"/>
      </w:pPr>
      <w:r>
        <w:br/>
      </w:r>
    </w:p>
    <w:p>
      <w:pPr>
        <w:pStyle w:val="BodyText"/>
      </w:pPr>
      <w:r>
        <w:t xml:space="preserve">Morocco Casablanca offers a unique laboratory for this profession. It is a place where the legacy of phosphate mining meets the future of green hydrogen production; where traditional craftsmanship meets high-tech pharmaceutical manufacturing. As we move forward,</w:t>
      </w:r>
      <w:r>
        <w:t xml:space="preserve"> </w:t>
      </w:r>
      <w:r>
        <w:rPr>
          <w:iCs/>
          <w:i/>
        </w:rPr>
        <w:t xml:space="preserve">Chemical Engineers</w:t>
      </w:r>
      <w:r>
        <w:t xml:space="preserve"> </w:t>
      </w:r>
      <w:r>
        <w:t xml:space="preserve">must remain vigilant, innovative, and ethically grounded. We are not just engineers; we are custodians of Morocco's industrial future.</w:t>
      </w:r>
    </w:p>
    <w:p>
      <w:pPr>
        <w:pStyle w:val="BodyText"/>
      </w:pPr>
      <w:r>
        <w:br/>
      </w:r>
    </w:p>
    <w:p>
      <w:pPr>
        <w:pStyle w:val="BodyText"/>
      </w:pPr>
      <w:r>
        <w:t xml:space="preserve">The journey ahead requires us to balance economic growth with environmental preservation and social equity. By embracing this holistic view, the</w:t>
      </w:r>
      <w:r>
        <w:t xml:space="preserve"> </w:t>
      </w:r>
      <w:r>
        <w:rPr>
          <w:iCs/>
          <w:i/>
        </w:rPr>
        <w:t xml:space="preserve">Chemical Engineer</w:t>
      </w:r>
      <w:r>
        <w:t xml:space="preserve">, in Morocco Casablanca, will continue to be a catalyst for positive change, ensuring that our city remains not only an economic powerhouse but also a model of sustainable development for the region.</w:t>
      </w:r>
    </w:p>
    <w:p>
      <w:pPr>
        <w:pStyle w:val="BodyText"/>
      </w:pPr>
      <w:r>
        <w:br/>
      </w:r>
    </w:p>
    <w:p>
      <w:pPr>
        <w:pStyle w:val="BodyText"/>
      </w:pPr>
      <w:r>
        <w:t xml:space="preserve">This reflection paper serves as a testament to the enduring relevance and evolving importance of our discipline. It is a call to action for all aspiring professionals: look beyond the reactor vessel, look at your community in Morocco Casablanca, and understand that your engineering decisions shape the world around you.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Morocco, Casablanca</dc:title>
  <dc:creator/>
  <cp:keywords/>
  <dcterms:created xsi:type="dcterms:W3CDTF">2026-07-29T09:54:19Z</dcterms:created>
  <dcterms:modified xsi:type="dcterms:W3CDTF">2026-07-29T09:54:19Z</dcterms:modified>
</cp:coreProperties>
</file>

<file path=docProps/custom.xml><?xml version="1.0" encoding="utf-8"?>
<Properties xmlns="http://schemas.openxmlformats.org/officeDocument/2006/custom-properties" xmlns:vt="http://schemas.openxmlformats.org/officeDocument/2006/docPropsVTypes"/>
</file>