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Chemical</w:t>
      </w:r>
      <w:r>
        <w:t xml:space="preserve"> </w:t>
      </w:r>
      <w:r>
        <w:t xml:space="preserve">Engineer</w:t>
      </w:r>
      <w:r>
        <w:t xml:space="preserve"> </w:t>
      </w:r>
      <w:r>
        <w:t xml:space="preserve">in</w:t>
      </w:r>
      <w:r>
        <w:t xml:space="preserve"> </w:t>
      </w:r>
      <w:r>
        <w:t xml:space="preserve">Turkey</w:t>
      </w:r>
      <w:r>
        <w:t xml:space="preserve"> </w:t>
      </w:r>
      <w:r>
        <w:t xml:space="preserve">Istanbul</w:t>
      </w:r>
    </w:p>
    <w:bookmarkStart w:id="26" w:name="Xd75dd319e88be2a473115968d3040b83cf28d1f"/>
    <w:p>
      <w:pPr>
        <w:pStyle w:val="Heading1"/>
      </w:pPr>
      <w:r>
        <w:t xml:space="preserve">A Reflection on the Chemical Engineer in Turkey Istanbul</w:t>
      </w:r>
    </w:p>
    <w:p>
      <w:pPr>
        <w:pStyle w:val="FirstParagraph"/>
      </w:pPr>
      <w:r>
        <w:t xml:space="preserve">The journey of understanding a profession is never linear; it is a spiral that deepens with every layer of context, culture, and industry encountered. In reflecting upon the role of a</w:t>
      </w:r>
      <w:r>
        <w:t xml:space="preserve"> </w:t>
      </w:r>
      <w:r>
        <w:rPr>
          <w:iCs/>
          <w:i/>
          <w:bCs/>
          <w:b/>
        </w:rPr>
        <w:t xml:space="preserve">Chemical Engineer</w:t>
      </w:r>
      <w:r>
        <w:t xml:space="preserve">, particularly within the dynamic and historically rich setting of</w:t>
      </w:r>
      <w:r>
        <w:t xml:space="preserve"> </w:t>
      </w:r>
      <w:r>
        <w:rPr>
          <w:bCs/>
          <w:b/>
        </w:rPr>
        <w:t xml:space="preserve">Turkey Istanbul</w:t>
      </w:r>
      <w:r>
        <w:t xml:space="preserve">, one must look beyond mere calculations and process diagrams. One must examine how scientific principles intersect with geographical necessity, economic ambition, and cultural heritage. This reflection paper seeks to explore the multifaceted identity of a chemical engineer operating in one of the world’s most unique metropolises.</w:t>
      </w:r>
    </w:p>
    <w:bookmarkStart w:id="20" w:name="the-convergence-of-science-and-geography"/>
    <w:p>
      <w:pPr>
        <w:pStyle w:val="Heading2"/>
      </w:pPr>
      <w:r>
        <w:t xml:space="preserve">The Convergence of Science and Geography</w:t>
      </w:r>
    </w:p>
    <w:p>
      <w:pPr>
        <w:pStyle w:val="FirstParagraph"/>
      </w:pPr>
      <w:r>
        <w:rPr>
          <w:bCs/>
          <w:b/>
        </w:rPr>
        <w:t xml:space="preserve">Turkey Istanbul</w:t>
      </w:r>
      <w:r>
        <w:t xml:space="preserve"> </w:t>
      </w:r>
      <w:r>
        <w:t xml:space="preserve">is not merely a location on a map; it is a physical manifestation of convergence. It sits astride two continents, connecting Europe and Asia, while separating the Black Sea from the Mediterranean via the Bosporus Strait. For a chemical engineer in this city, geography is destiny. The placement of industrial zones in Istanbul is dictated by wind patterns to protect residential areas from emissions, by proximity to raw material sources like petroleum refineries on the outskirts, and by logistics needs for exporting finished goods through one of the busiest port systems in the world.</w:t>
      </w:r>
    </w:p>
    <w:p>
      <w:pPr>
        <w:pStyle w:val="BodyText"/>
      </w:pPr>
      <w:r>
        <w:t xml:space="preserve">Reflecting on this, I realize that a chemical engineer here must possess an acute awareness of environmental stewardship. The Bosporus is not just a trade route; it is an ecological treasure. Therefore, safety protocols and waste management strategies designed by engineers in</w:t>
      </w:r>
      <w:r>
        <w:t xml:space="preserve"> </w:t>
      </w:r>
      <w:r>
        <w:rPr>
          <w:bCs/>
          <w:b/>
        </w:rPr>
        <w:t xml:space="preserve">Turkey Istanbul</w:t>
      </w:r>
      <w:r>
        <w:t xml:space="preserve"> </w:t>
      </w:r>
      <w:r>
        <w:t xml:space="preserve">are under intense scrutiny. The engineer’s role extends from optimizing reaction yields to ensuring that the chemical footprint left behind does not threaten the fragile marine ecosystem that defines the city’s natural beauty.</w:t>
      </w:r>
    </w:p>
    <w:bookmarkEnd w:id="20"/>
    <w:bookmarkStart w:id="21" w:name="economic-catalyst-in-a-growing-market"/>
    <w:p>
      <w:pPr>
        <w:pStyle w:val="Heading2"/>
      </w:pPr>
      <w:r>
        <w:t xml:space="preserve">Economic Catalyst in a Growing Market</w:t>
      </w:r>
    </w:p>
    <w:p>
      <w:pPr>
        <w:pStyle w:val="FirstParagraph"/>
      </w:pPr>
      <w:r>
        <w:t xml:space="preserve">The economic landscape of</w:t>
      </w:r>
      <w:r>
        <w:t xml:space="preserve"> </w:t>
      </w:r>
      <w:r>
        <w:rPr>
          <w:bCs/>
          <w:b/>
        </w:rPr>
        <w:t xml:space="preserve">Turkey Istanbul</w:t>
      </w:r>
      <w:r>
        <w:t xml:space="preserve"> </w:t>
      </w:r>
      <w:r>
        <w:t xml:space="preserve">is vibrant, driven by manufacturing, pharmaceuticals, petrochemicals, and food processing. In this context, the</w:t>
      </w:r>
      <w:r>
        <w:t xml:space="preserve"> </w:t>
      </w:r>
      <w:r>
        <w:rPr>
          <w:iCs/>
          <w:i/>
          <w:bCs/>
          <w:b/>
        </w:rPr>
        <w:t xml:space="preserve">Chemical Engineer</w:t>
      </w:r>
      <w:r>
        <w:t xml:space="preserve"> </w:t>
      </w:r>
      <w:r>
        <w:t xml:space="preserve">serves as an economic catalyst. Istanbul is a hub where global standards meet local entrepreneurship. Engineers here are tasked with bridging the gap between theoretical chemistry and scalable industrial production.</w:t>
      </w:r>
    </w:p>
    <w:p>
      <w:pPr>
        <w:pStyle w:val="BodyText"/>
      </w:pPr>
      <w:r>
        <w:t xml:space="preserve">In my reflection, I recognize that adaptability is key. The market in Istanbul requires flexibility due to fluctuating global commodity prices and shifting trade policies toward Europe and Asia. A chemical engineer must be skilled not only in thermodynamics but also in economic feasibility analyses. They are the ones who determine whether a new polymer production line will thrive or fail based on energy costs, labor availability, and supply chain resilience. The pressure to innovate while maintaining cost-efficiency is palpable, making the</w:t>
      </w:r>
      <w:r>
        <w:t xml:space="preserve"> </w:t>
      </w:r>
      <w:r>
        <w:rPr>
          <w:iCs/>
          <w:i/>
          <w:bCs/>
          <w:b/>
        </w:rPr>
        <w:t xml:space="preserve">Chemical Engineer</w:t>
      </w:r>
      <w:r>
        <w:t xml:space="preserve"> </w:t>
      </w:r>
      <w:r>
        <w:t xml:space="preserve">a pivotal decision-maker in corporate strategy.</w:t>
      </w:r>
    </w:p>
    <w:bookmarkEnd w:id="21"/>
    <w:bookmarkStart w:id="22" w:name="X819fc87b93a60db9f574769fc969d4a7cbffed0"/>
    <w:p>
      <w:pPr>
        <w:pStyle w:val="Heading2"/>
      </w:pPr>
      <w:r>
        <w:t xml:space="preserve">Cultural Resilience and Professional Ethics</w:t>
      </w:r>
    </w:p>
    <w:p>
      <w:pPr>
        <w:pStyle w:val="FirstParagraph"/>
      </w:pPr>
      <w:r>
        <w:t xml:space="preserve">The cultural fabric of</w:t>
      </w:r>
      <w:r>
        <w:t xml:space="preserve"> </w:t>
      </w:r>
      <w:r>
        <w:rPr>
          <w:bCs/>
          <w:b/>
        </w:rPr>
        <w:t xml:space="preserve">Turkey Istanbul</w:t>
      </w:r>
      <w:r>
        <w:t xml:space="preserve">, with its deep roots in Ottoman history and modern secular aspirations, influences professional conduct. In engineering, ethics are not abstract concepts; they are lived experiences. Working in such a dense urban environment means that the decisions made by engineers directly impact millions of lives daily.</w:t>
      </w:r>
    </w:p>
    <w:p>
      <w:pPr>
        <w:pStyle w:val="BodyText"/>
      </w:pPr>
      <w:r>
        <w:t xml:space="preserve">I reflect on the concept of "service" inherent in both Islamic traditions prevalent in Turkey and Western engineering codes of ethics. For the</w:t>
      </w:r>
      <w:r>
        <w:t xml:space="preserve"> </w:t>
      </w:r>
      <w:r>
        <w:rPr>
          <w:iCs/>
          <w:i/>
          <w:bCs/>
          <w:b/>
        </w:rPr>
        <w:t xml:space="preserve">Chemical Engineer</w:t>
      </w:r>
      <w:r>
        <w:t xml:space="preserve"> </w:t>
      </w:r>
      <w:r>
        <w:t xml:space="preserve">in Istanbul, this translates to a profound responsibility towards public safety. Whether dealing with high-pressure gas networks or pharmaceutical formulations, the margin for error is virtually non-existent. The cultural emphasis on hospitality and community well-being reinforces the engineer’s duty to produce goods that are safe, reliable, and beneficial to society.</w:t>
      </w:r>
    </w:p>
    <w:bookmarkEnd w:id="22"/>
    <w:bookmarkStart w:id="23" w:name="innovation-amidst-tradition"/>
    <w:p>
      <w:pPr>
        <w:pStyle w:val="Heading2"/>
      </w:pPr>
      <w:r>
        <w:t xml:space="preserve">Innovation Amidst Tradition</w:t>
      </w:r>
    </w:p>
    <w:p>
      <w:pPr>
        <w:pStyle w:val="FirstParagraph"/>
      </w:pPr>
      <w:r>
        <w:t xml:space="preserve">Istanbul is a city of contrasts where ancient bazaars stand in the shadow of glass skyscrapers. Similarly, the engineering sector here blends traditional craftsmanship with cutting-edge technology. A</w:t>
      </w:r>
      <w:r>
        <w:t xml:space="preserve"> </w:t>
      </w:r>
      <w:r>
        <w:rPr>
          <w:iCs/>
          <w:i/>
          <w:bCs/>
          <w:b/>
        </w:rPr>
        <w:t xml:space="preserve">Chemical Engineer</w:t>
      </w:r>
      <w:r>
        <w:t xml:space="preserve"> </w:t>
      </w:r>
      <w:r>
        <w:t xml:space="preserve">working in this environment often finds themselves utilizing legacy infrastructure alongside digital twins and AI-driven process optimization tools.</w:t>
      </w:r>
    </w:p>
    <w:p>
      <w:pPr>
        <w:pStyle w:val="BodyText"/>
      </w:pPr>
      <w:r>
        <w:t xml:space="preserve">This juxtaposition inspires a specific kind of innovation: pragmatic innovation. It is not about adopting the newest trend for the sake of it, but about finding robust solutions that work within existing constraints. For instance, retrofitting older chemical plants in the industrial districts of Istanbul requires creativity and deep technical knowledge. The engineer must respect the history embedded in these facilities while pushing them toward sustainable modernity.</w:t>
      </w:r>
    </w:p>
    <w:bookmarkEnd w:id="23"/>
    <w:bookmarkStart w:id="24" w:name="Xefb73a969afae36d42a3a6847d8e64b2e327635"/>
    <w:p>
      <w:pPr>
        <w:pStyle w:val="Heading2"/>
      </w:pPr>
      <w:r>
        <w:t xml:space="preserve">Looking Forward: Sustainability and Global Integration</w:t>
      </w:r>
    </w:p>
    <w:p>
      <w:pPr>
        <w:pStyle w:val="FirstParagraph"/>
      </w:pPr>
      <w:r>
        <w:t xml:space="preserve">As we look to the future, the role of a</w:t>
      </w:r>
      <w:r>
        <w:t xml:space="preserve"> </w:t>
      </w:r>
      <w:r>
        <w:rPr>
          <w:iCs/>
          <w:i/>
          <w:bCs/>
          <w:b/>
        </w:rPr>
        <w:t xml:space="preserve">Chemical Engineer</w:t>
      </w:r>
      <w:r>
        <w:t xml:space="preserve"> </w:t>
      </w:r>
      <w:r>
        <w:t xml:space="preserve">in</w:t>
      </w:r>
      <w:r>
        <w:t xml:space="preserve"> </w:t>
      </w:r>
      <w:r>
        <w:rPr>
          <w:bCs/>
          <w:b/>
        </w:rPr>
        <w:t xml:space="preserve">Turkey Istanbul</w:t>
      </w:r>
      <w:r>
        <w:t xml:space="preserve"> </w:t>
      </w:r>
      <w:r>
        <w:t xml:space="preserve">will be increasingly defined by sustainability goals. Turkey has committed to various international environmental agreements, and Istanbul is on the front lines of implementing these changes. The engineer will need to lead initiatives in carbon capture, renewable energy integration, and circular economy practices.</w:t>
      </w:r>
    </w:p>
    <w:p>
      <w:pPr>
        <w:pStyle w:val="BodyText"/>
      </w:pPr>
      <w:r>
        <w:t xml:space="preserve">I also reflect on the global nature of engineering today. A chemical engineer in Istanbul is connected to peers in Houston, Düsseldorf, and Shanghai through professional networks and shared challenges. This global connectivity allows for knowledge transfer that elevates local standards while allowing Turkey to contribute unique insights based on its strategic geographic position.</w:t>
      </w:r>
    </w:p>
    <w:bookmarkEnd w:id="24"/>
    <w:bookmarkStart w:id="25" w:name="conclusion"/>
    <w:p>
      <w:pPr>
        <w:pStyle w:val="Heading2"/>
      </w:pPr>
      <w:r>
        <w:t xml:space="preserve">Conclusion</w:t>
      </w:r>
    </w:p>
    <w:p>
      <w:pPr>
        <w:pStyle w:val="FirstParagraph"/>
      </w:pPr>
      <w:r>
        <w:t xml:space="preserve">In conclusion, the reflection of a</w:t>
      </w:r>
      <w:r>
        <w:t xml:space="preserve"> </w:t>
      </w:r>
      <w:r>
        <w:rPr>
          <w:iCs/>
          <w:i/>
          <w:bCs/>
          <w:b/>
        </w:rPr>
        <w:t xml:space="preserve">Chemical Engineer</w:t>
      </w:r>
      <w:r>
        <w:t xml:space="preserve"> </w:t>
      </w:r>
      <w:r>
        <w:t xml:space="preserve">in</w:t>
      </w:r>
      <w:r>
        <w:t xml:space="preserve"> </w:t>
      </w:r>
      <w:r>
        <w:rPr>
          <w:bCs/>
          <w:b/>
        </w:rPr>
        <w:t xml:space="preserve">Turkey Istanbul</w:t>
      </w:r>
      <w:r>
        <w:t xml:space="preserve"> </w:t>
      </w:r>
      <w:r>
        <w:t xml:space="preserve">reveals a complex interplay of technical expertise, ethical responsibility, and cultural sensitivity. It is a role that demands respect for history while aggressively pursuing innovation. The engineer is not just a technician but a guardian of the city’s environmental health and an architect of its economic future. As</w:t>
      </w:r>
      <w:r>
        <w:t xml:space="preserve"> </w:t>
      </w:r>
      <w:r>
        <w:rPr>
          <w:bCs/>
          <w:b/>
        </w:rPr>
        <w:t xml:space="preserve">Turkey Istanbul</w:t>
      </w:r>
      <w:r>
        <w:t xml:space="preserve"> </w:t>
      </w:r>
      <w:r>
        <w:t xml:space="preserve">continues to evolve as a global hub, the chemical engineer remains at the forefront, transforming raw materials into progress and ensuring that development occurs in harmony with nature and society.</w:t>
      </w:r>
    </w:p>
    <w:p>
      <w:pPr>
        <w:pStyle w:val="BodyText"/>
      </w:pPr>
      <w:r>
        <w:rPr>
          <w:iCs/>
          <w:i/>
        </w:rPr>
        <w:t xml:space="preserve">Prepared for academic and professional reflection purposes.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Impact of a Chemical Engineer in Turkey Istanbul</dc:title>
  <dc:creator/>
  <dc:language>en</dc:language>
  <cp:keywords/>
  <dcterms:created xsi:type="dcterms:W3CDTF">2026-07-30T01:25:25Z</dcterms:created>
  <dcterms:modified xsi:type="dcterms:W3CDTF">2026-07-30T01:25:25Z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