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d63217959d48fedaabc55aec4334e9105c04d"/>
    <w:p>
      <w:pPr>
        <w:pStyle w:val="Heading1"/>
      </w:pPr>
      <w:r>
        <w:t xml:space="preserve">A Reflection on the Role of the Chemical Engineer in United Arab Emirates Abu Dhabi</w:t>
      </w:r>
    </w:p>
    <w:p>
      <w:pPr>
        <w:pStyle w:val="FirstParagraph"/>
      </w:pPr>
      <w:r>
        <w:rPr>
          <w:bCs/>
          <w:b/>
        </w:rPr>
        <w:t xml:space="preserve">Date:</w:t>
      </w:r>
      <w:r>
        <w:t xml:space="preserve"> </w:t>
      </w:r>
      <w:r>
        <w:t xml:space="preserve">October 24, 2023</w:t>
      </w:r>
      <w:r>
        <w:br/>
      </w:r>
      <w:r>
        <w:rPr>
          <w:bCs/>
          <w:b/>
        </w:rPr>
        <w:t xml:space="preserve">Subject:</w:t>
      </w:r>
    </w:p>
    <w:bookmarkEnd w:id="20"/>
    <w:bookmarkStart w:id="21" w:name="X5e4b8fd51a65516c4ccc5942d4e351d9459d89d"/>
    <w:p>
      <w:pPr>
        <w:pStyle w:val="Heading2"/>
      </w:pPr>
      <w:r>
        <w:t xml:space="preserve">The Intersection of Tradition and Innovation</w:t>
      </w:r>
    </w:p>
    <w:p>
      <w:pPr>
        <w:pStyle w:val="FirstParagraph"/>
      </w:pPr>
      <w:r>
        <w:t xml:space="preserve">To stand as a</w:t>
      </w:r>
      <w:r>
        <w:t xml:space="preserve"> </w:t>
      </w:r>
      <w:r>
        <w:rPr>
          <w:bCs/>
          <w:b/>
        </w:rPr>
        <w:t xml:space="preserve">Chemical Engineer</w:t>
      </w:r>
      <w:r>
        <w:br/>
      </w:r>
      <w:r>
        <w:t xml:space="preserve">in the modern era is to occupy a unique position at the intersection of fundamental science, complex industrial processes, and societal well-being. However, when this profession is viewed through the specific lens of</w:t>
      </w:r>
      <w:r>
        <w:t xml:space="preserve"> </w:t>
      </w:r>
      <w:r>
        <w:rPr>
          <w:bCs/>
          <w:b/>
        </w:rPr>
        <w:t xml:space="preserve">United Arab Emirates Abu Dhabi</w:t>
      </w:r>
      <w:r>
        <w:t xml:space="preserve">, the reflection becomes significantly more profound. It is not merely about managing fluid dynamics or optimizing reaction rates; it is about participating in a national narrative that seeks to transcend resource dependency while preserving environmental integrity for future generations. This document serves as a comprehensive reflection on the multifaceted role of the</w:t>
      </w:r>
      <w:r>
        <w:t xml:space="preserve"> </w:t>
      </w:r>
      <w:r>
        <w:rPr>
          <w:bCs/>
          <w:b/>
        </w:rPr>
        <w:t xml:space="preserve">Chemical Engineer</w:t>
      </w:r>
      <w:r>
        <w:br/>
      </w:r>
      <w:r>
        <w:t xml:space="preserve">within the distinct socio-economic and industrial landscape of</w:t>
      </w:r>
      <w:r>
        <w:t xml:space="preserve"> </w:t>
      </w:r>
      <w:r>
        <w:rPr>
          <w:bCs/>
          <w:b/>
        </w:rPr>
        <w:t xml:space="preserve">United Arab Emirates Abu Dhabi</w:t>
      </w:r>
      <w:r>
        <w:t xml:space="preserve">.</w:t>
      </w:r>
    </w:p>
    <w:bookmarkEnd w:id="21"/>
    <w:bookmarkStart w:id="22" w:name="X59bcd81ee8031b59cbf673c33480830dadc6f78"/>
    <w:p>
      <w:pPr>
        <w:pStyle w:val="Heading2"/>
      </w:pPr>
      <w:r>
        <w:t xml:space="preserve">The Evolution from Hydrocarbon Dependency to Diversification</w:t>
      </w:r>
    </w:p>
    <w:p>
      <w:pPr>
        <w:pStyle w:val="FirstParagraph"/>
      </w:pPr>
      <w:r>
        <w:t xml:space="preserve">Historically, the industrial identity of Abu Dhabi has been inextricably linked to the extraction and processing of hydrocarbons. For decades,</w:t>
      </w:r>
      <w:r>
        <w:t xml:space="preserve"> </w:t>
      </w:r>
      <w:r>
        <w:rPr>
          <w:bCs/>
          <w:b/>
        </w:rPr>
        <w:t xml:space="preserve">Chemical Engineers</w:t>
      </w:r>
      <w:r>
        <w:br/>
      </w:r>
      <w:r>
        <w:t xml:space="preserve">have been the backbone of this sector, ensuring that crude oil is refined efficiently into high-value products such as gasoline, diesel, jet fuel, and petrochemical feedstocks. In reflecting on my professional journey or observation within</w:t>
      </w:r>
      <w:r>
        <w:t xml:space="preserve"> </w:t>
      </w:r>
      <w:r>
        <w:rPr>
          <w:bCs/>
          <w:b/>
        </w:rPr>
        <w:t xml:space="preserve">United Arab Emirates Abu Dhabi</w:t>
      </w:r>
      <w:r>
        <w:t xml:space="preserve">, it is crucial to acknowledge this foundational role. The engineers in this region have mastered the art of large-scale separation processes, distillation columns that reach into the sky, and complex polymerization units that form the basis of global plastic industries.</w:t>
      </w:r>
      <w:r>
        <w:t xml:space="preserve"> </w:t>
      </w:r>
      <w:r>
        <w:t xml:space="preserve">However, a critical reflection requires looking beyond the status quo. The vision of Abu Dhabi’s leadership has always been oriented toward sustainability and diversification. As a</w:t>
      </w:r>
      <w:r>
        <w:t xml:space="preserve"> </w:t>
      </w:r>
      <w:r>
        <w:rPr>
          <w:bCs/>
          <w:b/>
        </w:rPr>
        <w:t xml:space="preserve">Chemical Engineer</w:t>
      </w:r>
      <w:r>
        <w:br/>
      </w:r>
      <w:r>
        <w:t xml:space="preserve">in this region, one must adapt to a shifting paradigm where the focus is no longer solely on extraction efficiency but also on value addition and carbon management. The transition from viewing oil purely as a fuel source to viewing it as a feedstock for advanced materials requires engineers who are not only technically proficient but also visionary in their approach to process innovation.</w:t>
      </w:r>
    </w:p>
    <w:bookmarkEnd w:id="22"/>
    <w:bookmarkStart w:id="23" w:name="Xa647aea48943cf6d5aff0b1f0917ee920c7952d"/>
    <w:p>
      <w:pPr>
        <w:pStyle w:val="Heading2"/>
      </w:pPr>
      <w:r>
        <w:t xml:space="preserve">Sustainability and Environmental Stewardship</w:t>
      </w:r>
    </w:p>
    <w:p>
      <w:pPr>
        <w:pStyle w:val="FirstParagraph"/>
      </w:pPr>
      <w:r>
        <w:t xml:space="preserve">One of the most significant aspects of being a</w:t>
      </w:r>
      <w:r>
        <w:t xml:space="preserve"> </w:t>
      </w:r>
      <w:r>
        <w:rPr>
          <w:bCs/>
          <w:b/>
        </w:rPr>
        <w:t xml:space="preserve">Chemical Engineer</w:t>
      </w:r>
      <w:r>
        <w:br/>
      </w:r>
      <w:r>
        <w:t xml:space="preserve">in</w:t>
      </w:r>
      <w:r>
        <w:t xml:space="preserve"> </w:t>
      </w:r>
      <w:r>
        <w:rPr>
          <w:bCs/>
          <w:b/>
        </w:rPr>
        <w:t xml:space="preserve">United Arab Emirates Abu Dhabi</w:t>
      </w:r>
      <w:r>
        <w:t xml:space="preserve"> </w:t>
      </w:r>
      <w:r>
        <w:t xml:space="preserve">is the urgent mandate for environmental stewardship. The region faces unique challenges regarding water scarcity, high temperatures, and the global pressure to reduce carbon footprints. Reflecting on this aspect highlights the critical role of chemical engineering in addressing these issues through technology and innovation.</w:t>
      </w:r>
      <w:r>
        <w:t xml:space="preserve"> </w:t>
      </w:r>
      <w:r>
        <w:t xml:space="preserve">Water desalination is a prime example where</w:t>
      </w:r>
      <w:r>
        <w:t xml:space="preserve"> </w:t>
      </w:r>
      <w:r>
        <w:rPr>
          <w:bCs/>
          <w:b/>
        </w:rPr>
        <w:t xml:space="preserve">Chemical Engineers</w:t>
      </w:r>
      <w:r>
        <w:br/>
      </w:r>
      <w:r>
        <w:t xml:space="preserve">play a pivotal role. In</w:t>
      </w:r>
      <w:r>
        <w:t xml:space="preserve"> </w:t>
      </w:r>
      <w:r>
        <w:rPr>
          <w:bCs/>
          <w:b/>
        </w:rPr>
        <w:t xml:space="preserve">United Arab Emirates Abu Dhabi</w:t>
      </w:r>
      <w:r>
        <w:t xml:space="preserve">, reverse osmosis and thermal desalination technologies are not just industrial processes; they are lifelines for the population. The engineering challenge here involves minimizing energy consumption and brine disposal impacts, which requires sophisticated membrane science and process integration skills. Furthermore, the push towards carbon capture, utilization, and storage (CCUS) represents the frontier of chemical engineering in this region. Engineers are tasked with designing systems that can capture CO2 from industrial emissions and either store it geologically or convert it into useful chemicals. This transformation turns an environmental liability into a potential economic asset, reflecting a deep commitment to sustainable development within</w:t>
      </w:r>
      <w:r>
        <w:t xml:space="preserve"> </w:t>
      </w:r>
      <w:r>
        <w:rPr>
          <w:bCs/>
          <w:b/>
        </w:rPr>
        <w:t xml:space="preserve">United Arab Emirates Abu Dhabi</w:t>
      </w:r>
      <w:r>
        <w:t xml:space="preserve">.</w:t>
      </w:r>
    </w:p>
    <w:bookmarkEnd w:id="23"/>
    <w:bookmarkStart w:id="24" w:name="the-human-capital-and-knowledge-transfer"/>
    <w:p>
      <w:pPr>
        <w:pStyle w:val="Heading2"/>
      </w:pPr>
      <w:r>
        <w:t xml:space="preserve">The Human Capital and Knowledge Transfer</w:t>
      </w:r>
    </w:p>
    <w:p>
      <w:pPr>
        <w:pStyle w:val="FirstParagraph"/>
      </w:pPr>
      <w:r>
        <w:t xml:space="preserve">Another layer of reflection concerns the human element. The</w:t>
      </w:r>
      <w:r>
        <w:t xml:space="preserve"> </w:t>
      </w:r>
      <w:r>
        <w:rPr>
          <w:bCs/>
          <w:b/>
        </w:rPr>
        <w:t xml:space="preserve">Chemical Engineer</w:t>
      </w:r>
      <w:r>
        <w:br/>
      </w:r>
      <w:r>
        <w:t xml:space="preserve">in</w:t>
      </w:r>
      <w:r>
        <w:t xml:space="preserve"> </w:t>
      </w:r>
      <w:r>
        <w:rPr>
          <w:bCs/>
          <w:b/>
        </w:rPr>
        <w:t xml:space="preserve">United Arab Emirates Abu DhabiChemical Engineer in this region. It requires soft skills such as communication, cultural sensitivity, and adaptive management, which are just as important as thermodynamic calculations or process design simulations.</w:t>
      </w:r>
    </w:p>
    <w:bookmarkEnd w:id="24"/>
    <w:bookmarkStart w:id="25" w:name="Xbf5588141b31a82148f92ad62b367ee81cefa07"/>
    <w:p>
      <w:pPr>
        <w:pStyle w:val="Heading2"/>
      </w:pPr>
      <w:r>
        <w:t xml:space="preserve">The Future: Green Hydrogen and Advanced Manufacturing</w:t>
      </w:r>
    </w:p>
    <w:p>
      <w:pPr>
        <w:pStyle w:val="FirstParagraph"/>
      </w:pPr>
      <w:r>
        <w:t xml:space="preserve">Looking forward, the reflection on the role of the</w:t>
      </w:r>
      <w:r>
        <w:t xml:space="preserve"> </w:t>
      </w:r>
      <w:r>
        <w:rPr>
          <w:bCs/>
          <w:b/>
        </w:rPr>
        <w:t xml:space="preserve">Chemical Engineer in</w:t>
      </w:r>
      <w:r>
        <w:rPr>
          <w:bCs/>
          <w:b/>
        </w:rPr>
        <w:t xml:space="preserve"> </w:t>
      </w:r>
      <w:r>
        <w:rPr>
          <w:bCs/>
          <w:b/>
          <w:bCs/>
          <w:b/>
        </w:rPr>
        <w:t xml:space="preserve">United Arab Emirates Abu Dhabi must embrace emerging technologies. The region is positioning itself as a global leader in green hydrogen production. This initiative involves electrolysis processes powered by renewable energy sources, such as solar power abundant in the desert landscape. For a</w:t>
      </w:r>
      <w:r>
        <w:rPr>
          <w:bCs/>
          <w:b/>
          <w:bCs/>
          <w:b/>
        </w:rPr>
        <w:t xml:space="preserve"> </w:t>
      </w:r>
      <w:r>
        <w:rPr>
          <w:bCs/>
          <w:b/>
          <w:bCs/>
          <w:b/>
          <w:bCs/>
          <w:b/>
        </w:rPr>
        <w:t xml:space="preserve">Chemical Engineer, this represents an exciting frontier where traditional chemical process engineering meets renewable energy systems design.</w:t>
      </w:r>
      <w:r>
        <w:rPr>
          <w:bCs/>
          <w:b/>
          <w:bCs/>
          <w:b/>
          <w:bCs/>
          <w:b/>
        </w:rPr>
        <w:t xml:space="preserve"> </w:t>
      </w:r>
      <w:r>
        <w:rPr>
          <w:bCs/>
          <w:b/>
          <w:bCs/>
          <w:b/>
          <w:bCs/>
          <w:b/>
        </w:rPr>
        <w:t xml:space="preserve">Moreover, the push for advanced manufacturing and circular economy principles demands engineers who can redesign processes for zero waste. In</w:t>
      </w:r>
      <w:r>
        <w:rPr>
          <w:bCs/>
          <w:b/>
          <w:bCs/>
          <w:b/>
          <w:bCs/>
          <w:b/>
        </w:rPr>
        <w:t xml:space="preserve"> </w:t>
      </w:r>
      <w:r>
        <w:rPr>
          <w:bCs/>
          <w:b/>
          <w:bCs/>
          <w:b/>
          <w:bCs/>
          <w:b/>
          <w:bCs/>
          <w:b/>
        </w:rPr>
        <w:t xml:space="preserve">United Arab Emirates Abu Dhabi, the concept of "circularity" is being integrated into industrial policies, requiring</w:t>
      </w:r>
      <w:r>
        <w:rPr>
          <w:bCs/>
          <w:b/>
          <w:bCs/>
          <w:b/>
          <w:bCs/>
          <w:b/>
          <w:bCs/>
          <w:b/>
        </w:rPr>
        <w:t xml:space="preserve"> </w:t>
      </w:r>
      <w:r>
        <w:rPr>
          <w:bCs/>
          <w:b/>
          <w:bCs/>
          <w:b/>
          <w:bCs/>
          <w:b/>
          <w:bCs/>
          <w:b/>
          <w:bCs/>
          <w:b/>
        </w:rPr>
        <w:t xml:space="preserve">Chemical Engineers to think about product lifecycles from cradle to grave (or cradle to new cradle). This involves developing biodegradable materials, recycling technologies for plastics, and efficient reuse of industrial by-products.</w:t>
      </w:r>
    </w:p>
    <w:bookmarkEnd w:id="25"/>
    <w:bookmarkStart w:id="26" w:name="conclusion"/>
    <w:p>
      <w:pPr>
        <w:pStyle w:val="Heading2"/>
      </w:pPr>
      <w:r>
        <w:t xml:space="preserve">Conclusion</w:t>
      </w:r>
    </w:p>
    <w:p>
      <w:pPr>
        <w:pStyle w:val="FirstParagraph"/>
      </w:pPr>
      <w:r>
        <w:t xml:space="preserve">In conclusion, the role of a</w:t>
      </w:r>
    </w:p>
    <w:p>
      <w:pPr>
        <w:pStyle w:val="BodyText"/>
      </w:pPr>
      <w:r>
        <w:t xml:space="preserve">Chemical Engineer</w:t>
      </w:r>
      <w:r>
        <w:br/>
      </w:r>
      <w:r>
        <w:t xml:space="preserve">in</w:t>
      </w:r>
    </w:p>
    <w:p>
      <w:pPr>
        <w:pStyle w:val="BodyText"/>
      </w:pPr>
      <w:r>
        <w:t xml:space="preserve">United Arab Emirates Abu Dhabi</w:t>
      </w:r>
      <w:r>
        <w:br/>
      </w:r>
      <w:r>
        <w:t xml:space="preserve">is one of profound significance and dynamic change. It is a role that bridges the gap between historical industrial strength and future sustainable innovation. The engineer in this region is not just an operator of plants; they are stewards of the environment, educators for the next generation, and pioneers in new energy frontiers like green hydrogen.</w:t>
      </w:r>
      <w:r>
        <w:t xml:space="preserve"> </w:t>
      </w:r>
      <w:r>
        <w:t xml:space="preserve">Reflecting on this profession highlights that technical excellence must be coupled with strategic vision and ethical responsibility. As</w:t>
      </w:r>
    </w:p>
    <w:p>
      <w:pPr>
        <w:pStyle w:val="BodyText"/>
      </w:pPr>
      <w:r>
        <w:t xml:space="preserve">United Arab Emirates Abu Dhabi</w:t>
      </w:r>
      <w:r>
        <w:br/>
      </w:r>
      <w:r>
        <w:t xml:space="preserve">continues to evolve its economic model, the</w:t>
      </w:r>
    </w:p>
    <w:p>
      <w:pPr>
        <w:pStyle w:val="BodyText"/>
      </w:pPr>
      <w:r>
        <w:t xml:space="preserve">Chemical Engineer</w:t>
      </w:r>
      <w:r>
        <w:br/>
      </w:r>
      <w:r>
        <w:t xml:space="preserve">remains central to this transformation. The challenges of water security, carbon reduction, and industrial diversification provide a complex yet rewarding landscape for professional growth. Ultimately, serving as a chemical engineer in this vibrant emirate is about contributing to a legacy that balances prosperity with sustainability, ensuring that the nation thrives not just today, but for centuries to come. This reflection underscores the importance of adapting one’s skills and mindset to meet these evolving demands, affirming the critical value of chemical engineering in shaping the future of</w:t>
      </w:r>
    </w:p>
    <w:p>
      <w:pPr>
        <w:pStyle w:val="BodyText"/>
      </w:pPr>
      <w:r>
        <w:t xml:space="preserve">United Arab Emirates Abu Dhabi.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2026-07-29T14:36:08Z</dcterms:created>
  <dcterms:modified xsi:type="dcterms:W3CDTF">2026-07-29T14:36:08Z</dcterms:modified>
</cp:coreProperties>
</file>

<file path=docProps/custom.xml><?xml version="1.0" encoding="utf-8"?>
<Properties xmlns="http://schemas.openxmlformats.org/officeDocument/2006/custom-properties" xmlns:vt="http://schemas.openxmlformats.org/officeDocument/2006/docPropsVTypes"/>
</file>