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2851801be19b76510894634124ea4c33166ddb3"/>
    <w:p>
      <w:pPr>
        <w:pStyle w:val="Heading1"/>
      </w:pPr>
      <w:r>
        <w:t xml:space="preserve">Bridging Tradition and Innovation: A Reflection on the Chemical Engineer in United Arab Emirates Dubai</w:t>
      </w:r>
    </w:p>
    <w:p>
      <w:pPr>
        <w:pStyle w:val="FirstParagraph"/>
      </w:pPr>
      <w:r>
        <w:rPr>
          <w:bCs/>
          <w:b/>
        </w:rPr>
        <w:t xml:space="preserve">Date:</w:t>
      </w:r>
      <w:r>
        <w:t xml:space="preserve"> </w:t>
      </w:r>
      <w:r>
        <w:t xml:space="preserve">October 26, 2023</w:t>
      </w:r>
      <w:r>
        <w:br/>
      </w:r>
      <w:r>
        <w:rPr>
          <w:bCs/>
          <w:b/>
        </w:rPr>
        <w:t xml:space="preserve">Subject:</w:t>
      </w:r>
      <w:r>
        <w:t xml:space="preserve"> </w:t>
      </w:r>
      <w:r>
        <w:rPr>
          <w:bCs/>
          <w:b/>
        </w:rPr>
        <w:t xml:space="preserve">Focal Region:</w:t>
      </w:r>
    </w:p>
    <w:bookmarkStart w:id="20" w:name="Xfa6d8a60667607fdaf2f5f0a5d17ebf12610afa"/>
    <w:p>
      <w:pPr>
        <w:pStyle w:val="Heading2"/>
      </w:pPr>
      <w:r>
        <w:t xml:space="preserve">The Intersection of Heritage and Hyper-Modernity</w:t>
      </w:r>
    </w:p>
    <w:p>
      <w:pPr>
        <w:pStyle w:val="FirstParagraph"/>
      </w:pPr>
      <w:r>
        <w:t xml:space="preserve">To reflect upon the profession of a Chemical Engineer within the specific context of the United Arab Emirates Dubai is to engage with one of the most dynamic paradoxes in modern industrial history. Here, amidst skyscrapers that pierce clouds and deserts that once lay barren, lies a hub where ancient hydrocarbon wealth meets cutting-edge sustainability science. For any professional entering this field in United Arab Emirates Dubai, the role transcends traditional technical definitions; it becomes a mission of transformational leadership and sustainable innovation. The Chemical Engineer is not merely a technician managing pipes and reactors; they are the architects of the future economy, tasked with balancing energy security with environmental stewardship in one of the world’s most visible cities.</w:t>
      </w:r>
    </w:p>
    <w:bookmarkEnd w:id="20"/>
    <w:bookmarkStart w:id="21" w:name="X54e8d6f7e7d977390978b72c7d5ee36e98389dc"/>
    <w:p>
      <w:pPr>
        <w:pStyle w:val="Heading2"/>
      </w:pPr>
      <w:r>
        <w:t xml:space="preserve">The Historical Backbone: Energy Transformation</w:t>
      </w:r>
    </w:p>
    <w:p>
      <w:pPr>
        <w:pStyle w:val="FirstParagraph"/>
      </w:pPr>
      <w:r>
        <w:t xml:space="preserve">Historically, United Arab Emirates Dubai has been synonymous with oil. While Dubai has aggressively diversified its economy away from crude dependence compared to other emirates, the foundational wealth that built this metropolis remains rooted in petrochemical processes. As a Chemical Engineer in United Arab Emirates Dubai, one must first respect this legacy. The initial phase of my reflection considers how traditional refining and petrochemical processing served as the engine for urbanization. However, looking forward, the mandate has shifted dramatically. We are no longer just extracting and refining; we are re-engineering the very molecules that power civilization to be cleaner, more efficient, and circular.</w:t>
      </w:r>
      <w:r>
        <w:t xml:space="preserve"> </w:t>
      </w:r>
      <w:r>
        <w:t xml:space="preserve">The Chemical Engineer in this region is now pivotal in upgrading conventional refineries into integrated petrochemical complexes that produce higher-value materials rather than just fuels. This shift requires a deep understanding of catalysis, process intensification, and thermodynamic efficiency. In United Arab Emirates Dubai, where global standards are scrutinized daily by international investors and residents alike, the margin for inefficiency is nonexistent. The pressure to optimize yield while reducing carbon footprint creates a high-stakes environment that demands rigorous technical expertise combined with strategic foresight.</w:t>
      </w:r>
    </w:p>
    <w:bookmarkEnd w:id="21"/>
    <w:bookmarkStart w:id="22" w:name="the-sustainability-imperative"/>
    <w:p>
      <w:pPr>
        <w:pStyle w:val="Heading2"/>
      </w:pPr>
      <w:r>
        <w:t xml:space="preserve">The Sustainability Imperative</w:t>
      </w:r>
    </w:p>
    <w:p>
      <w:pPr>
        <w:pStyle w:val="FirstParagraph"/>
      </w:pPr>
      <w:r>
        <w:t xml:space="preserve">Perhaps the most profound aspect of being a Chemical Engineer in United Arab Emirates Dubai today is the urgency of sustainability. With initiatives like the UAE Net Zero 2050 Strategic Initiative, the chemical industry is under immense pressure to decarbonize. This is not just a regulatory hurdle; it is an opportunity for innovation. For me, reflecting on this role involves contemplating how we can leverage technology to turn waste into value and emissions into resources.</w:t>
      </w:r>
      <w:r>
        <w:t xml:space="preserve"> </w:t>
      </w:r>
      <w:r>
        <w:t xml:space="preserve">Carbon Capture, Utilization, and Storage (CCUS) technologies are no longer theoretical concepts but active projects in the region. A Chemical Engineer here designs the systems that capture CO2 from industrial processes or directly from the air, converting it into synthetic fuels or building materials. Similarly, water scarcity drives significant chemical engineering innovation. In United Arab Emirates Dubai, desalination is not a luxury; it is a necessity for survival and growth. Advanced membrane technologies and reverse osmosis improvements led by chemical engineers ensure that millions of residents have access to safe drinking water with minimal energy expenditure. Reflecting on these contributions instills a sense of civic duty; the work done in the lab or plant directly impacts public health, economic stability, and quality of life.</w:t>
      </w:r>
    </w:p>
    <w:bookmarkEnd w:id="22"/>
    <w:bookmarkStart w:id="23" w:name="innovation-beyond-oil-new-horizons"/>
    <w:p>
      <w:pPr>
        <w:pStyle w:val="Heading2"/>
      </w:pPr>
      <w:r>
        <w:t xml:space="preserve">Innovation Beyond Oil: New Horizons</w:t>
      </w:r>
    </w:p>
    <w:p>
      <w:pPr>
        <w:pStyle w:val="FirstParagraph"/>
      </w:pPr>
      <w:r>
        <w:t xml:space="preserve">Furthermore, the scope of Chemical Engineering in United Arab Emirates Dubai extends far beyond traditional energy sectors. The rise of advanced materials science offers exciting prospects. From lightweight composites for aerospace applications to biodegradable polymers reducing plastic pollution, chemical engineers are at the forefront of material innovation. Dubai’s ambition to host global events like Expo 2020 and its continuous push towards becoming a smart city require novel materials that are durable, sustainable, and technologically advanced.</w:t>
      </w:r>
      <w:r>
        <w:t xml:space="preserve"> </w:t>
      </w:r>
      <w:r>
        <w:t xml:space="preserve">Additionally, the healthcare sector in United Arab Emirates Dubai is booming. Pharmaceutical manufacturing requires stringent adherence to Good Manufacturing Practices (GMP), precision in chemical synthesis, and sterile processing environments. Chemical engineers play a critical role in scaling up drug production from laboratory batches to industrial levels while maintaining purity standards that meet international regulatory bodies such as the FDA or EMA. This diversification highlights that the Chemical Engineer is a versatile professional, capable of contributing to energy, construction, healthcare, and environmental protection sectors simultaneously.</w:t>
      </w:r>
    </w:p>
    <w:bookmarkEnd w:id="23"/>
    <w:bookmarkStart w:id="24" w:name="cultural-and-ethical-dimensions"/>
    <w:p>
      <w:pPr>
        <w:pStyle w:val="Heading2"/>
      </w:pPr>
      <w:r>
        <w:t xml:space="preserve">Cultural and Ethical Dimensions</w:t>
      </w:r>
    </w:p>
    <w:p>
      <w:pPr>
        <w:pStyle w:val="FirstParagraph"/>
      </w:pPr>
      <w:r>
        <w:t xml:space="preserve">Working in United Arab Emirates Dubai also introduces unique cultural dimensions to the profession. The workforce here is incredibly diverse, with professionals from every corner of the globe collaborating towards common goals. For a Chemical Engineer, this means fostering an inclusive environment where diverse perspectives enhance problem-solving capabilities. Safety culture is paramount in chemical engineering due to the hazardous nature of many processes, and in United Arab Emirates Dubai, safety standards are among the highest globally. Reflecting on this aspect emphasizes that technical competence must be paired with ethical responsibility and a commitment to zero-harm workplace policies.</w:t>
      </w:r>
      <w:r>
        <w:t xml:space="preserve"> </w:t>
      </w:r>
      <w:r>
        <w:t xml:space="preserve">Moreover, knowledge transfer is a key objective for foreign experts in United Arab Emirates Dubai. There is a strong national agenda to localize talent and empower Emirati engineers through training programs and mentorship opportunities. As part of the global chemical engineering community in this region, there is an implicit responsibility to contribute to capacity building, ensuring that the next generation of local professionals inherits not just jobs, but advanced technical knowledge and leadership skills.</w:t>
      </w:r>
    </w:p>
    <w:bookmarkEnd w:id="24"/>
    <w:bookmarkStart w:id="25" w:name="Xef976569ff49f07ab31c2b9dc1264efc1a05cf3"/>
    <w:p>
      <w:pPr>
        <w:pStyle w:val="Heading2"/>
      </w:pPr>
      <w:r>
        <w:t xml:space="preserve">Conclusion: A Commitment to Sustainable Excellence</w:t>
      </w:r>
    </w:p>
    <w:p>
      <w:pPr>
        <w:pStyle w:val="FirstParagraph"/>
      </w:pPr>
      <w:r>
        <w:t xml:space="preserve">In conclusion, reflecting on the role of a Chemical Engineer in United Arab Emirates Dubai reveals a profession at a critical crossroads. It is a role defined by transformation—from hydrocarbon dependence to sustainable innovation, from local refinement to global leadership. The challenges are significant, including climate change pressures and rapid technological shifts, but the opportunities are equally vast. By driving efficiency in energy production, pioneering water security solutions, and advancing material sciences, Chemical Engineers in United Arab Emirates Dubai are shaping a resilient future for the city and its inhabitants.</w:t>
      </w:r>
      <w:r>
        <w:t xml:space="preserve"> </w:t>
      </w:r>
      <w:r>
        <w:t xml:space="preserve">This reflection serves as a reminder that technical skills alone are insufficient; one must possess a visionary mindset aligned with the strategic goals of United Arab Emirates Dubai. The Chemical Engineer is not just managing processes; they are stewarding resources, protecting environments, and powering progress. As we move forward, the integration of artificial intelligence in process control, green hydrogen production will further elevate this role. Embracing these changes with integrity and expertise is essential for anyone dedicated to excelling as a Chemical Engineer in this vibrant and pivotal region. The journey is complex, but it is undoubtedly one of profound professional fulfillment and societal impact.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Chemical Engineer in the United Arab Emirates Dubai</dc:title>
  <dc:creator/>
  <dc:language>en</dc:language>
  <cp:keywords/>
  <dcterms:created xsi:type="dcterms:W3CDTF">2026-07-29T16:42:24Z</dcterms:created>
  <dcterms:modified xsi:type="dcterms:W3CDTF">2026-07-29T16:42:24Z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