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Miami,</w:t>
      </w:r>
      <w:r>
        <w:t xml:space="preserve"> </w:t>
      </w:r>
      <w:r>
        <w:t xml:space="preserve">United</w:t>
      </w:r>
      <w:r>
        <w:t xml:space="preserve"> </w:t>
      </w:r>
      <w:r>
        <w:t xml:space="preserve">States</w:t>
      </w:r>
    </w:p>
    <w:bookmarkStart w:id="25" w:name="Xfb5fbd94bfed750be6071ff77d6d069f74e940e"/>
    <w:p>
      <w:pPr>
        <w:pStyle w:val="Heading1"/>
      </w:pPr>
      <w:r>
        <w:t xml:space="preserve">A Reflection Paper on the Discipline and Impact of the Chemical Engineer in United States Miami</w:t>
      </w:r>
    </w:p>
    <w:p>
      <w:pPr>
        <w:pStyle w:val="FirstParagraph"/>
      </w:pPr>
      <w:r>
        <w:t xml:space="preserve">The decision to pursue a career as a Chemical Engineer is rarely made lightly; it is often the result of a profound fascination with how matter transforms under specific conditions. However, to truly understand this profession, one must look beyond textbooks and thermodynamic equations. One must look at where those principles are applied in the real world. For me, the most compelling context for this application lies within</w:t>
      </w:r>
      <w:r>
        <w:t xml:space="preserve"> </w:t>
      </w:r>
      <w:r>
        <w:rPr>
          <w:bCs/>
          <w:b/>
        </w:rPr>
        <w:t xml:space="preserve">United States Miami</w:t>
      </w:r>
      <w:r>
        <w:t xml:space="preserve">. This vibrant city on the Atlantic coast is not merely a tourist destination or a financial hub; it is a complex industrial ecosystem where environmental stewardship, energy innovation, and public health converge. As I reflect on my academic journey and professional aspirations, it becomes clear that the role of the Chemical Engineer in this specific locale is pivotal, challenging, and deeply rewarding.</w:t>
      </w:r>
    </w:p>
    <w:bookmarkStart w:id="20" w:name="X2458091e38c603a7a9fc5af884c3200bf043398"/>
    <w:p>
      <w:pPr>
        <w:pStyle w:val="Heading2"/>
      </w:pPr>
      <w:r>
        <w:t xml:space="preserve">The Unique Intersection of Industry and Environment</w:t>
      </w:r>
    </w:p>
    <w:p>
      <w:pPr>
        <w:pStyle w:val="FirstParagraph"/>
      </w:pPr>
      <w:r>
        <w:t xml:space="preserve">Miami presents a unique paradox for any engineer. It is a city defined by its relationship with water—both the ocean that borders it and the freshwater aquifers beneath it. As a Chemical Engineer, I am tasked with understanding how industrial processes impact this delicate balance. The traditional view of chemical engineering often revolves around oil refineries and petrochemical plants, but in Miami, the scope is broader. We are dealing with water reclamation technologies that turn wastewater into potable water for millions of residents. This is not just a utility; it is a matter of survival in a region increasingly threatened by rising sea levels and saltwater intrusion.</w:t>
      </w:r>
    </w:p>
    <w:p>
      <w:pPr>
        <w:pStyle w:val="BodyText"/>
      </w:pPr>
      <w:r>
        <w:t xml:space="preserve">Reflecting on this, I realize that being a Chemical Engineer in Miami requires more than just technical proficiency. It demands an ecological conscience. Every process design must account for the environmental footprint. When we discuss desalination technologies or advanced oxidation processes for removing pharmaceutical contaminants from water sources, we are engaging in work that directly sustains the community. The chemical engineer here is not just a producer of goods but a guardian of resources. This realization has shifted my perspective from viewing engineering as purely mechanical or mathematical to seeing it as an ethical responsibility.</w:t>
      </w:r>
    </w:p>
    <w:bookmarkEnd w:id="20"/>
    <w:bookmarkStart w:id="21" w:name="innovation-in-energy-and-sustainability"/>
    <w:p>
      <w:pPr>
        <w:pStyle w:val="Heading2"/>
      </w:pPr>
      <w:r>
        <w:t xml:space="preserve">Innovation in Energy and Sustainability</w:t>
      </w:r>
    </w:p>
    <w:p>
      <w:pPr>
        <w:pStyle w:val="FirstParagraph"/>
      </w:pPr>
      <w:r>
        <w:t xml:space="preserve">Furthermore, the energy landscape of Miami is undergoing a transformation. As part of the</w:t>
      </w:r>
      <w:r>
        <w:t xml:space="preserve"> </w:t>
      </w:r>
      <w:r>
        <w:rPr>
          <w:bCs/>
          <w:b/>
        </w:rPr>
        <w:t xml:space="preserve">United States</w:t>
      </w:r>
      <w:r>
        <w:t xml:space="preserve">, Florida has a robust energy sector, but Miami is at the forefront of integrating renewable technologies into an urban grid. Chemical Engineers play a crucial role in this transition. Whether it involves developing more efficient battery storage solutions for solar power, creating biofuels from local agricultural waste, or optimizing hydrogen production methods, the skills we acquire are directly applicable to Miami’s green initiatives.</w:t>
      </w:r>
    </w:p>
    <w:p>
      <w:pPr>
        <w:pStyle w:val="BodyText"/>
      </w:pPr>
      <w:r>
        <w:t xml:space="preserve">I often find myself pondering the efficiency of these systems. How can we maximize energy output while minimizing carbon emissions? In Miami, where hurricanes pose a constant threat to infrastructure, resilience is key. Chemical Engineers contribute to this by designing materials that are durable and processes that are safe under extreme conditions. This aspect of the job appeals to my desire for problem-solving. It is not enough for a process to work in theory; it must work in the face of tropical storms and high humidity. This adds a layer of complexity that makes the role of a Chemical Engineer dynamic and ever-evolving.</w:t>
      </w:r>
    </w:p>
    <w:bookmarkEnd w:id="21"/>
    <w:bookmarkStart w:id="22" w:name="the-biomedical-and-pharmaceutical-hub"/>
    <w:p>
      <w:pPr>
        <w:pStyle w:val="Heading2"/>
      </w:pPr>
      <w:r>
        <w:t xml:space="preserve">The Biomedical and Pharmaceutical Hub</w:t>
      </w:r>
    </w:p>
    <w:p>
      <w:pPr>
        <w:pStyle w:val="FirstParagraph"/>
      </w:pPr>
      <w:r>
        <w:t xml:space="preserve">Beyond energy and water, Miami has emerged as a significant hub for biomedical research and pharmaceutical manufacturing. The presence of numerous biotech firms in the region highlights another critical avenue for chemical engineering. From scaling up vaccine production to developing drug delivery systems, Chemical Engineers are essential in bridging the gap between laboratory discoveries and mass production. In this context, precision is paramount. A minor deviation in temperature or pressure can compromise the efficacy of a life-saving medication.</w:t>
      </w:r>
    </w:p>
    <w:p>
      <w:pPr>
        <w:pStyle w:val="BodyText"/>
      </w:pPr>
      <w:r>
        <w:t xml:space="preserve">Reflecting on my own strengths, I recognize that my attention to detail aligns well with these demands. The sterile environments required for pharmaceutical manufacturing in Miami require rigorous adherence to protocols. As a Chemical Engineer, I must ensure that scaling up production does not introduce variables that could harm the product quality or patient safety. This intersection of biology and chemistry fascinates me, as it represents the human side of engineering—directly impacting health outcomes in our local community.</w:t>
      </w:r>
    </w:p>
    <w:bookmarkEnd w:id="22"/>
    <w:bookmarkStart w:id="23" w:name="X4bd4d27667f496a2dcba45675a7d09ad22af06c"/>
    <w:p>
      <w:pPr>
        <w:pStyle w:val="Heading2"/>
      </w:pPr>
      <w:r>
        <w:t xml:space="preserve">Cultural Diversity and Collaborative Engineering</w:t>
      </w:r>
    </w:p>
    <w:p>
      <w:pPr>
        <w:pStyle w:val="FirstParagraph"/>
      </w:pPr>
      <w:r>
        <w:t xml:space="preserve">An often overlooked aspect of working in Miami is its cultural diversity. As a major international gateway for the Americas, Miami attracts talent from around the globe. For a Chemical Engineer, this means collaborating with teams that bring diverse perspectives and problem-solving approaches. This diversity enriches the engineering process. It challenges us to communicate complex technical concepts across language and cultural barriers.</w:t>
      </w:r>
    </w:p>
    <w:p>
      <w:pPr>
        <w:pStyle w:val="BodyText"/>
      </w:pPr>
      <w:r>
        <w:t xml:space="preserve">I believe that effective engineering is inherently collaborative. In Miami, this collaboration is amplified by the multicultural fabric of society. When we design wastewater treatment plants or chemical processing units, we are designing for a heterogeneous population with varied needs and expectations. Understanding this context allows us to create more inclusive and effective solutions. It reminds me that engineering is not done in isolation; it is a social endeavor that requires empathy alongside intellect.</w:t>
      </w:r>
    </w:p>
    <w:bookmarkEnd w:id="23"/>
    <w:bookmarkStart w:id="24" w:name="conclusion-a-commitment-to-excellence"/>
    <w:p>
      <w:pPr>
        <w:pStyle w:val="Heading2"/>
      </w:pPr>
      <w:r>
        <w:t xml:space="preserve">Conclusion: A Commitment to Excellence</w:t>
      </w:r>
    </w:p>
    <w:p>
      <w:pPr>
        <w:pStyle w:val="FirstParagraph"/>
      </w:pPr>
      <w:r>
        <w:t xml:space="preserve">In conclusion, my reflection on the role of a Chemical Engineer in Miami leads me to a profound sense of purpose. It is not just about calculating mass balances or designing reactors; it is about contributing to the resilience, sustainability, and health of a dynamic city. The challenges presented by Miami—whether they be environmental pressures from climate change or the need for advanced biomedical solutions—require engineers who are adaptable, innovative, and ethically grounded.</w:t>
      </w:r>
    </w:p>
    <w:p>
      <w:pPr>
        <w:pStyle w:val="BodyText"/>
      </w:pPr>
      <w:r>
        <w:t xml:space="preserve">As I move forward in my career within United States Miami, I intend to embrace these challenges. I see myself as a steward of technology that serves both industry and society. The city’s vibrancy mirrors the energy required in this profession: constant motion, transformation, and growth. By focusing on water sustainability, renewable energy integration, pharmaceutical precision, and collaborative innovation, the Chemical Engineer becomes an indispensable partner in Miami’s future. This reflection solidifies my commitment to not just practicing engineering as a trade, but as a vocation dedicated to improving the quality of life for all residents of this remarkable city.</w:t>
      </w:r>
    </w:p>
    <w:p>
      <w:pPr>
        <w:pStyle w:val="BodyText"/>
      </w:pPr>
      <w:r>
        <w:t xml:space="preserve">Sincerely,</w:t>
      </w:r>
    </w:p>
    <w:p>
      <w:pPr>
        <w:pStyle w:val="BodyText"/>
      </w:pPr>
      <w:r>
        <w:rPr>
          <w:bCs/>
          <w:b/>
        </w:rPr>
        <w:t xml:space="preserve">[Your Name]</w:t>
      </w:r>
      <w:r>
        <w:br/>
      </w:r>
      <w:r>
        <w:t xml:space="preserve">Aspiring Chemical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Chemical Engineer in Miami, United States</dc:title>
  <dc:creator/>
  <dc:language>en</dc:language>
  <cp:keywords/>
  <dcterms:created xsi:type="dcterms:W3CDTF">2026-07-29T14:49:04Z</dcterms:created>
  <dcterms:modified xsi:type="dcterms:W3CDTF">2026-07-29T14:49:04Z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