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Chemist</w:t>
      </w:r>
      <w:r>
        <w:t xml:space="preserve"> </w:t>
      </w:r>
      <w:r>
        <w:t xml:space="preserve">in</w:t>
      </w:r>
      <w:r>
        <w:t xml:space="preserve"> </w:t>
      </w:r>
      <w:r>
        <w:t xml:space="preserve">France,</w:t>
      </w:r>
      <w:r>
        <w:t xml:space="preserve"> </w:t>
      </w:r>
      <w:r>
        <w:t xml:space="preserve">Paris</w:t>
      </w:r>
    </w:p>
    <w:bookmarkStart w:id="25" w:name="X2ac188fdffacaa79aeb48d20662a2e3b108fdc0"/>
    <w:p>
      <w:pPr>
        <w:pStyle w:val="Heading1"/>
      </w:pPr>
      <w:r>
        <w:t xml:space="preserve">The Alchemy of Modern Science: A Reflection on the Role of a Chemist in France, Paris</w:t>
      </w:r>
    </w:p>
    <w:p>
      <w:pPr>
        <w:pStyle w:val="FirstParagraph"/>
      </w:pPr>
      <w:r>
        <w:t xml:space="preserve">To step into the professional world as a</w:t>
      </w:r>
      <w:r>
        <w:t xml:space="preserve"> </w:t>
      </w:r>
      <w:r>
        <w:rPr>
          <w:bCs/>
          <w:b/>
        </w:rPr>
        <w:t xml:space="preserve">Chemist</w:t>
      </w:r>
      <w:r>
        <w:t xml:space="preserve"> </w:t>
      </w:r>
      <w:r>
        <w:t xml:space="preserve">is to accept a role that transcends mere laboratory work; it is to become an architect of matter and a guardian of health. However, when this profession is contextualized within the specific cultural, historical, and industrial landscape of</w:t>
      </w:r>
      <w:r>
        <w:t xml:space="preserve"> </w:t>
      </w:r>
      <w:r>
        <w:rPr>
          <w:bCs/>
          <w:b/>
        </w:rPr>
        <w:t xml:space="preserve">France Paris</w:t>
      </w:r>
      <w:r>
        <w:t xml:space="preserve">, the reflection deepens significantly. The capital city of France does not merely host scientific activity; it breathes it. For a chemist working in this vibrant metropolis, the experience is a unique interplay between rigorous scientific tradition and modern innovation, set against the backdrop of one of Europe’s most dynamic economic hubs.</w:t>
      </w:r>
    </w:p>
    <w:bookmarkStart w:id="20" w:name="X60c9f3495e04cb39c1d82da3cc0a3013bb88301"/>
    <w:p>
      <w:pPr>
        <w:pStyle w:val="Heading2"/>
      </w:pPr>
      <w:r>
        <w:t xml:space="preserve">The Historical Weight and Scientific Heritage</w:t>
      </w:r>
    </w:p>
    <w:p>
      <w:pPr>
        <w:pStyle w:val="FirstParagraph"/>
      </w:pPr>
      <w:r>
        <w:t xml:space="preserve">One cannot reflect on being a chemist in Paris without acknowledging the immense historical weight carried by this city. From Lavoisier to Curie, France has been a cradle of modern chemistry. When I first arrived in Paris to begin my career as a</w:t>
      </w:r>
      <w:r>
        <w:t xml:space="preserve"> </w:t>
      </w:r>
      <w:r>
        <w:rPr>
          <w:bCs/>
          <w:b/>
        </w:rPr>
        <w:t xml:space="preserve">Chemist</w:t>
      </w:r>
      <w:r>
        <w:t xml:space="preserve">, I felt an invisible tether connecting me to centuries of discovery. The museums, the university halls, and even the street names whisper stories of pivotal moments in chemical history. This heritage imposes a certain responsibility on the modern practitioner. It demands excellence not just for profit or efficiency, but as a continuation of a legacy that changed how humanity understands matter.</w:t>
      </w:r>
    </w:p>
    <w:p>
      <w:pPr>
        <w:pStyle w:val="BodyText"/>
      </w:pPr>
      <w:r>
        <w:t xml:space="preserve">In</w:t>
      </w:r>
      <w:r>
        <w:t xml:space="preserve"> </w:t>
      </w:r>
      <w:r>
        <w:rPr>
          <w:bCs/>
          <w:b/>
        </w:rPr>
        <w:t xml:space="preserve">France Paris</w:t>
      </w:r>
      <w:r>
        <w:t xml:space="preserve">, the academic institutions such as Sorbonne University and ENS Paris-Saclay are not just workplaces; they are monuments to intellectual pursuit. For a young chemist, this environment is both inspiring and intimidating. The standard of excellence is high, rooted in a strong theoretical foundation that distinguishes French scientific education from many other global systems. This rigorous approach ensures that when we speak of being a</w:t>
      </w:r>
      <w:r>
        <w:t xml:space="preserve"> </w:t>
      </w:r>
      <w:r>
        <w:rPr>
          <w:bCs/>
          <w:b/>
        </w:rPr>
        <w:t xml:space="preserve">Chemist</w:t>
      </w:r>
      <w:r>
        <w:t xml:space="preserve">, we are speaking of individuals who possess deep analytical skills and a profound respect for the fundamental laws governing our universe.</w:t>
      </w:r>
    </w:p>
    <w:bookmarkEnd w:id="20"/>
    <w:bookmarkStart w:id="21" w:name="X9fae5180c233ffb5f4688b2c3d76c886f69d449"/>
    <w:p>
      <w:pPr>
        <w:pStyle w:val="Heading2"/>
      </w:pPr>
      <w:r>
        <w:t xml:space="preserve">The Industrial Landscape: From Pharma to Cosmetics</w:t>
      </w:r>
    </w:p>
    <w:p>
      <w:pPr>
        <w:pStyle w:val="FirstParagraph"/>
      </w:pPr>
      <w:r>
        <w:t xml:space="preserve">The practical application of chemistry in Paris extends far beyond academia. The city is a global powerhouse in the pharmaceutical, cosmetic, and luxury goods sectors. Companies like L'Oréal, Sanofi, and Rougier have their roots or significant operational hubs here. Working as a</w:t>
      </w:r>
      <w:r>
        <w:t xml:space="preserve"> </w:t>
      </w:r>
      <w:r>
        <w:rPr>
          <w:bCs/>
          <w:b/>
        </w:rPr>
        <w:t xml:space="preserve">Chemist</w:t>
      </w:r>
      <w:r>
        <w:t xml:space="preserve"> </w:t>
      </w:r>
      <w:r>
        <w:t xml:space="preserve">in this context means navigating a highly regulated yet fiercely competitive environment.</w:t>
      </w:r>
    </w:p>
    <w:p>
      <w:pPr>
        <w:pStyle w:val="BodyText"/>
      </w:pPr>
      <w:r>
        <w:t xml:space="preserve">In the cosmetics industry particularly prevalent in Paris—often referred to as the "Perfume Capital" of the world—the role of the chemist is almost artistic. It requires an understanding of organic compounds that can create not just functional products, but sensory experiences. Here, chemistry meets culture. The expectation in</w:t>
      </w:r>
      <w:r>
        <w:t xml:space="preserve"> </w:t>
      </w:r>
      <w:r>
        <w:rPr>
          <w:bCs/>
          <w:b/>
        </w:rPr>
        <w:t xml:space="preserve">France Paris</w:t>
      </w:r>
      <w:r>
        <w:t xml:space="preserve"> </w:t>
      </w:r>
      <w:r>
        <w:t xml:space="preserve">is for innovation that respects tradition while pushing boundaries. A</w:t>
      </w:r>
      <w:r>
        <w:t xml:space="preserve"> </w:t>
      </w:r>
      <w:r>
        <w:rPr>
          <w:bCs/>
          <w:b/>
        </w:rPr>
        <w:t xml:space="preserve">Chemist</w:t>
      </w:r>
      <w:r>
        <w:t xml:space="preserve"> </w:t>
      </w:r>
      <w:r>
        <w:t xml:space="preserve">must be adept at green chemistry principles, responding to the growing demand for sustainable and eco-friendly formulations without compromising efficacy.</w:t>
      </w:r>
    </w:p>
    <w:bookmarkEnd w:id="21"/>
    <w:bookmarkStart w:id="22" w:name="X1a2025312597b509926fde5de58a9ab553f892d"/>
    <w:p>
      <w:pPr>
        <w:pStyle w:val="Heading2"/>
      </w:pPr>
      <w:r>
        <w:t xml:space="preserve">Cultural Integration and Professional Conduct</w:t>
      </w:r>
    </w:p>
    <w:p>
      <w:pPr>
        <w:pStyle w:val="FirstParagraph"/>
      </w:pPr>
      <w:r>
        <w:t xml:space="preserve">Beyond the technical aspects, reflecting on this role involves navigating the cultural nuances of working in France. In Paris, professional life is deeply intertwined with social etiquette and language. While science is a universal language, the day-to-day interactions in laboratories, boardrooms, and regulatory meetings are conducted primarily in French. For an international chemist or even a local one adapting to new teams, mastering the technical vocabulary of chemistry in French is crucial.</w:t>
      </w:r>
    </w:p>
    <w:p>
      <w:pPr>
        <w:pStyle w:val="BodyText"/>
      </w:pPr>
      <w:r>
        <w:rPr>
          <w:bCs/>
          <w:b/>
        </w:rPr>
        <w:t xml:space="preserve">Note:</w:t>
      </w:r>
      <w:r>
        <w:t xml:space="preserve"> </w:t>
      </w:r>
      <w:r>
        <w:t xml:space="preserve">The linguistic precision required in French scientific discourse often mirrors the precision required in chemical equations. There is no room for ambiguity. This cultural demand for clarity enhances the professional rigor expected of every chemist.</w:t>
      </w:r>
    </w:p>
    <w:p>
      <w:pPr>
        <w:pStyle w:val="BodyText"/>
      </w:pPr>
      <w:r>
        <w:t xml:space="preserve">Furthermore, the work-life balance and labor laws in France offer a different perspective on professional dedication compared to other countries like the United States or parts of Asia. In</w:t>
      </w:r>
      <w:r>
        <w:t xml:space="preserve"> </w:t>
      </w:r>
      <w:r>
        <w:rPr>
          <w:bCs/>
          <w:b/>
        </w:rPr>
        <w:t xml:space="preserve">France Paris</w:t>
      </w:r>
      <w:r>
        <w:t xml:space="preserve">, there is a recognized value in personal time, which paradoxically can lead to higher productivity and mental clarity for complex scientific tasks. As a</w:t>
      </w:r>
      <w:r>
        <w:t xml:space="preserve"> </w:t>
      </w:r>
      <w:r>
        <w:rPr>
          <w:bCs/>
          <w:b/>
        </w:rPr>
        <w:t xml:space="preserve">Chemist</w:t>
      </w:r>
      <w:r>
        <w:t xml:space="preserve">, having the mental space to reflect on experimental failures or design new pathways is as important as the hours spent at the bench. This cultural structure supports sustained intellectual curiosity.</w:t>
      </w:r>
    </w:p>
    <w:bookmarkEnd w:id="22"/>
    <w:bookmarkStart w:id="23" w:name="Xf70660260c133ebd81eb4e1fcc1d52f5b048a6e"/>
    <w:p>
      <w:pPr>
        <w:pStyle w:val="Heading2"/>
      </w:pPr>
      <w:r>
        <w:t xml:space="preserve">Innovation and Sustainability in an Urban Center</w:t>
      </w:r>
    </w:p>
    <w:p>
      <w:pPr>
        <w:pStyle w:val="FirstParagraph"/>
      </w:pPr>
      <w:r>
        <w:t xml:space="preserve">A significant aspect of modern chemistry in Paris is its focus on sustainability. The city’s ambitious climate goals influence industrial research heavily. As a</w:t>
      </w:r>
      <w:r>
        <w:t xml:space="preserve"> </w:t>
      </w:r>
      <w:r>
        <w:rPr>
          <w:bCs/>
          <w:b/>
        </w:rPr>
        <w:t xml:space="preserve">Chemist</w:t>
      </w:r>
      <w:r>
        <w:t xml:space="preserve">, one is increasingly involved in developing circular economy solutions, waste reduction technologies, and renewable energy materials. The urban density of Paris necessitates innovative approaches to environmental protection within chemical manufacturing processes.</w:t>
      </w:r>
    </w:p>
    <w:p>
      <w:pPr>
        <w:pStyle w:val="BodyText"/>
      </w:pPr>
      <w:r>
        <w:t xml:space="preserve">This shift towards green chemistry is not just a regulatory requirement but a moral imperative felt by the scientific community in the city. Collaborations between public research centers (CNRS) and private enterprises are frequent, fostering an ecosystem where sustainability drives innovation. For me, this has been one of the most rewarding aspects of my career as a chemist in Paris: knowing that my work contributes to the broader societal goal of environmental preservation.</w:t>
      </w:r>
    </w:p>
    <w:bookmarkEnd w:id="23"/>
    <w:bookmarkStart w:id="24" w:name="personal-growth-and-global-connectivity"/>
    <w:p>
      <w:pPr>
        <w:pStyle w:val="Heading2"/>
      </w:pPr>
      <w:r>
        <w:t xml:space="preserve">Personal Growth and Global Connectivity</w:t>
      </w:r>
    </w:p>
    <w:p>
      <w:pPr>
        <w:pStyle w:val="FirstParagraph"/>
      </w:pPr>
      <w:r>
        <w:t xml:space="preserve">Finally, reflecting on this journey reveals how being a chemist in Paris has broadened my global perspective. The city is an international hub, attracting top talent from across Europe and the world. Working alongside diverse colleagues has enriched my understanding of different scientific methodologies and cultural approaches to problem-solving. It has taught me that while chemical laws are universal, the application of science is deeply human and culturally shaped.</w:t>
      </w:r>
    </w:p>
    <w:p>
      <w:pPr>
        <w:pStyle w:val="BodyText"/>
      </w:pPr>
      <w:r>
        <w:t xml:space="preserve">In conclusion, being a</w:t>
      </w:r>
      <w:r>
        <w:t xml:space="preserve"> </w:t>
      </w:r>
      <w:r>
        <w:rPr>
          <w:bCs/>
          <w:b/>
        </w:rPr>
        <w:t xml:space="preserve">Chemist</w:t>
      </w:r>
      <w:r>
        <w:t xml:space="preserve"> </w:t>
      </w:r>
      <w:r>
        <w:t xml:space="preserve">in</w:t>
      </w:r>
      <w:r>
        <w:t xml:space="preserve"> </w:t>
      </w:r>
      <w:r>
        <w:rPr>
          <w:bCs/>
          <w:b/>
        </w:rPr>
        <w:t xml:space="preserve">France Paris</w:t>
      </w:r>
      <w:r>
        <w:t xml:space="preserve"> </w:t>
      </w:r>
      <w:r>
        <w:t xml:space="preserve">is a multifaceted experience that blends historical reverence with cutting-edge innovation. It requires technical mastery, cultural adaptation, and a commitment to ethical sustainability. The city provides an unparalleled backdrop for scientific exploration, where the past informs the future and every experiment is part of a larger narrative of human progress. For those who choose to walk this path in Paris, it is not just a job; it is an intellectual pilgrimage that challenges, inspires, and fulfills.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 Chemist in France, Paris</dc:title>
  <dc:creator/>
  <dc:language>en</dc:language>
  <cp:keywords/>
  <dcterms:created xsi:type="dcterms:W3CDTF">2026-07-29T22:04:20Z</dcterms:created>
  <dcterms:modified xsi:type="dcterms:W3CDTF">2026-07-29T22:04:20Z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