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d4380f07f7bd4b838a420f604413e266bf681ad"/>
    <w:p>
      <w:pPr>
        <w:pStyle w:val="Heading1"/>
      </w:pPr>
      <w:r>
        <w:t xml:space="preserve">The Alchemist of Modern Life: A Reflection on the Chemist in India New Delhi</w:t>
      </w:r>
    </w:p>
    <w:p>
      <w:r>
        <w:pict>
          <v:rect style="width:0;height:1.5pt" o:hralign="center" o:hrstd="t" o:hr="t"/>
        </w:pict>
      </w:r>
    </w:p>
    <w:bookmarkStart w:id="20" w:name="introduction"/>
    <w:p>
      <w:pPr>
        <w:pStyle w:val="Heading3"/>
      </w:pPr>
      <w:r>
        <w:t xml:space="preserve">Introduction</w:t>
      </w:r>
    </w:p>
    <w:p>
      <w:pPr>
        <w:pStyle w:val="FirstParagraph"/>
      </w:pPr>
      <w:r>
        <w:t xml:space="preserve">In the sprawling metropolis of India New Delhi a city that pulses with an ancient soul yet strides confidently into the future there exists a ubiquitous yet often overlooked figure in our daily lives: the Chemist. This reflection paper seeks to explore not just the professional role of this individual but their profound societal, economic, and cultural significance within one of the world's most complex urban environments. New Delhi is a microcosm of India itself—a place where tradition collides with modernity poverty dances with affluence and silence competes with noise. In this chaotic symphony the Chemist serves as both an anchor and a guide navigating people through health crises medical confusion and everyday wellness needs.</w:t>
      </w:r>
    </w:p>
    <w:bookmarkEnd w:id="20"/>
    <w:bookmarkStart w:id="21" w:name="the-dual-role-healer-and-advisor"/>
    <w:p>
      <w:pPr>
        <w:pStyle w:val="Heading3"/>
      </w:pPr>
      <w:r>
        <w:t xml:space="preserve">The Dual Role: Healer and Advisor</w:t>
      </w:r>
    </w:p>
    <w:p>
      <w:pPr>
        <w:pStyle w:val="FirstParagraph"/>
      </w:pPr>
      <w:r>
        <w:t xml:space="preserve">In Western healthcare systems the pharmacist is often seen merely as a dispenser of medication after seeing a doctor. However in India New Delhi the Chemist occupies a far more complex role. Due to historical factors limited access to immediate specialized medical care and deep-seated cultural trust in local community figures many residents rely heavily on the Chemist for preliminary diagnosis and self-medication advice. This places an immense burden on these professionals who are often expected to diagnose everything from common colds to chronic conditions like diabetes or hypertension without extensive diagnostic tools.</w:t>
      </w:r>
    </w:p>
    <w:p>
      <w:pPr>
        <w:pStyle w:val="BodyText"/>
      </w:pPr>
      <w:r>
        <w:t xml:space="preserve">This dynamic reflects a broader truth about healthcare accessibility in India New Delhi. While institutions like the All India Institute of Medical Sciences (AIIMS) offer world-class care they are often overcrowded and geographically distant for many residents. Consequently the neighborhood Chemist becomes the first line of defense. They are not just sellers of pills; they are trusted advisors whose recommendations can significantly impact patient outcomes. This responsibility requires a deep understanding not only of pharmaceutical science but also of local demographics common ailments in the region and socio-economic constraints that affect adherence to treatment.</w:t>
      </w:r>
    </w:p>
    <w:bookmarkEnd w:id="21"/>
    <w:bookmarkStart w:id="22" w:name="economic-realities-and-accessibility"/>
    <w:p>
      <w:pPr>
        <w:pStyle w:val="Heading3"/>
      </w:pPr>
      <w:r>
        <w:t xml:space="preserve">Economic Realities and Accessibility</w:t>
      </w:r>
    </w:p>
    <w:p>
      <w:pPr>
        <w:pStyle w:val="FirstParagraph"/>
      </w:pPr>
      <w:r>
        <w:t xml:space="preserve">The economic landscape of India New Delhi dictates how Chemists operate. The city is characterized by stark contrasts from the posh areas of South Delhi to the densely populated markets of Old Delhi. In affluent neighborhoods such as Vasant Vihar or Khan Market Chemists may offer premium imported medications state-of-the-art temperature-controlled storage and personalized consultation services. These establishments often resemble boutique pharmacies with clean aesthetics and highly trained staff.</w:t>
      </w:r>
    </w:p>
    <w:p>
      <w:pPr>
        <w:pStyle w:val="BodyText"/>
      </w:pPr>
      <w:r>
        <w:t xml:space="preserve">In contrast in bustling localities like Karol Bagh, Chandni Chowk, or the sprawling slums of North Delhi Chemists operate in cramped spaces with limited resources. Here affordability is paramount. Many residents rely on generic medicines rather than branded alternatives due to cost constraints. The Chemist plays a crucial role in suggesting effective generic substitutes ensuring that patients can afford their treatment without compromising on quality. This aspect highlights the ethical dimension of being a Chemist in India New Delhi: balancing profit margins with patient welfare and public health imperatives.</w:t>
      </w:r>
    </w:p>
    <w:bookmarkEnd w:id="22"/>
    <w:bookmarkStart w:id="23" w:name="X959d5239f7786500c47324e38718790bf00a041"/>
    <w:p>
      <w:pPr>
        <w:pStyle w:val="Heading3"/>
      </w:pPr>
      <w:r>
        <w:t xml:space="preserve">Environmental and Health Challenges Specific to Delhi</w:t>
      </w:r>
    </w:p>
    <w:p>
      <w:pPr>
        <w:pStyle w:val="FirstParagraph"/>
      </w:pPr>
      <w:r>
        <w:t xml:space="preserve">New Delhi faces unique environmental challenges particularly air pollution which peaks during winter months. This has led to a surge in respiratory ailments such as asthma bronchitis, and allergies. Chemists are at the frontline of addressing these public health concerns they stock essential inhalers nebulizers, and allergy medications while also educating customers about preventive measures like wearing masks or using air purifiers.</w:t>
      </w:r>
    </w:p>
    <w:p>
      <w:pPr>
        <w:pStyle w:val="BodyText"/>
      </w:pPr>
      <w:r>
        <w:t xml:space="preserve">Moreover the seasonal variation in diseases affects inventory management and advisory roles. During monsoon season Chemists see a spike in requests for anti-malarial drugs, anti-fungal creams, and gastrointestinal treatments. In summer heatstroke prevention becomes key with electrolyte solutions gaining prominence. The ability to anticipate these trends based on local weather patterns and historical data is what distinguishes a skilled Chemist from a mere vendor.</w:t>
      </w:r>
    </w:p>
    <w:bookmarkEnd w:id="23"/>
    <w:bookmarkStart w:id="24" w:name="X6a2df3ed28680935a83e481bebdf58ef0e6a3ea"/>
    <w:p>
      <w:pPr>
        <w:pStyle w:val="Heading3"/>
      </w:pPr>
      <w:r>
        <w:t xml:space="preserve">Regulatory Frameworks and Professionalism</w:t>
      </w:r>
    </w:p>
    <w:p>
      <w:pPr>
        <w:pStyle w:val="FirstParagraph"/>
      </w:pPr>
      <w:r>
        <w:t xml:space="preserve">The profession of being a Chemist in India New Delhi is governed by strict regulatory frameworks including the Drugs and Cosmetics Act. However enforcement varies significantly across different parts of the city. In well-regulated areas compliance with storage standards (such as maintaining cold chains for insulin or vaccines) is generally high. Yet in informal markets there remains a risk of counterfeit drugs entering the supply chain.</w:t>
      </w:r>
    </w:p>
    <w:p>
      <w:pPr>
        <w:pStyle w:val="BodyText"/>
      </w:pPr>
      <w:r>
        <w:t xml:space="preserve">This underscores the importance of professional ethics and continuous education for Chemists. Many reputable Chemists in India New Delhi invest heavily in training their staff to stay updated with new drug formulations, potential side effects, and interactions. They also play a critical role in combating misinformation by providing evidence-based advice rather than relying solely on traditional remedies that may lack scientific validation though these are still popular among certain demographics.</w:t>
      </w:r>
    </w:p>
    <w:bookmarkEnd w:id="24"/>
    <w:bookmarkStart w:id="25" w:name="the-human-connection"/>
    <w:p>
      <w:pPr>
        <w:pStyle w:val="Heading3"/>
      </w:pPr>
      <w:r>
        <w:t xml:space="preserve">The Human Connection</w:t>
      </w:r>
    </w:p>
    <w:p>
      <w:pPr>
        <w:pStyle w:val="FirstParagraph"/>
      </w:pPr>
      <w:r>
        <w:t xml:space="preserve">Perhaps the most profound aspect of being a Chemist is the human connection it fosters. In India New Delhi where family ties and community bonds remain strong relationships between Chemists and their customers often transcend transactional interactions. Long-time clients may know each other personally; Chemists remember names preferences past illnesses, and even family histories.</w:t>
      </w:r>
    </w:p>
    <w:p>
      <w:pPr>
        <w:pStyle w:val="BodyText"/>
      </w:pPr>
      <w:r>
        <w:t xml:space="preserve">This personal touch creates a sense of trust that cannot be replicated by online pharmacies or automated dispensing systems. For elderly patients who struggle with digital literacy this face-to-face interaction is invaluable. It provides reassurance companionship, and continuity of care in an increasingly impersonal healthcare landscape.</w:t>
      </w:r>
    </w:p>
    <w:bookmarkEnd w:id="25"/>
    <w:bookmarkStart w:id="26" w:name="conclusion"/>
    <w:p>
      <w:pPr>
        <w:pStyle w:val="Heading3"/>
      </w:pPr>
      <w:r>
        <w:t xml:space="preserve">Conclusion</w:t>
      </w:r>
    </w:p>
    <w:p>
      <w:pPr>
        <w:pStyle w:val="FirstParagraph"/>
      </w:pPr>
      <w:r>
        <w:t xml:space="preserve">In conclusion the role of the Chemist in India New Delhi extends far beyond dispensing medication. They are healthcare providers community advisors economic stabilizers and ethical guardians navigating a complex socio-political environment. Their work impacts millions of lives daily influencing health outcomes quality of life, and even economic stability for families dependent on affordable medicine.</w:t>
      </w:r>
    </w:p>
    <w:p>
      <w:pPr>
        <w:pStyle w:val="BodyText"/>
      </w:pPr>
      <w:r>
        <w:t xml:space="preserve">As India continues its rapid development the role of the Chemist will likely evolve further integrating technology telemedicine platforms, and digital record-keeping while retaining its core human-centric values. Recognizing this importance is crucial for policymakers healthcare administrators, and society at large to ensure that Chemists have adequate support training resources needed to fulfill their vital role effectively.</w:t>
      </w:r>
    </w:p>
    <w:p>
      <w:pPr>
        <w:pStyle w:val="BodyText"/>
      </w:pPr>
      <w:r>
        <w:t xml:space="preserve">Ultimately the Chemist stands as a testament to resilience adaptability and compassion in the heart of India New Delhi—a city that demands strength but rewards those who serve with dedication. Their quiet presence behind the counter is indeed one of modern alchemy: transforming knowledge science and empathy into tangible healing for countless individuals.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India New Delhi</dc:title>
  <dc:creator/>
  <dc:language>en</dc:language>
  <cp:keywords/>
  <dcterms:created xsi:type="dcterms:W3CDTF">2026-07-29T19:18:03Z</dcterms:created>
  <dcterms:modified xsi:type="dcterms:W3CDTF">2026-07-29T19:18:03Z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