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Kazakhstan,</w:t>
      </w:r>
      <w:r>
        <w:t xml:space="preserve"> </w:t>
      </w:r>
      <w:r>
        <w:t xml:space="preserve">Almaty</w:t>
      </w:r>
    </w:p>
    <w:bookmarkStart w:id="20" w:name="X58d450b479eb146c3b43e8ccac112dce24b803d"/>
    <w:p>
      <w:pPr>
        <w:pStyle w:val="Heading1"/>
      </w:pPr>
      <w:r>
        <w:t xml:space="preserve">The Chemical Conscience of the Steppe: A Reflection on Being a Chemist in Kazakhstan Almaty</w:t>
      </w:r>
    </w:p>
    <w:p>
      <w:pPr>
        <w:pStyle w:val="FirstParagraph"/>
      </w:pPr>
      <w:r>
        <w:t xml:space="preserve">To define oneself simply as a</w:t>
      </w:r>
      <w:r>
        <w:t xml:space="preserve"> </w:t>
      </w:r>
      <w:r>
        <w:rPr>
          <w:bCs/>
          <w:b/>
        </w:rPr>
        <w:t xml:space="preserve">Chemist</w:t>
      </w:r>
      <w:r>
        <w:t xml:space="preserve"> </w:t>
      </w:r>
      <w:r>
        <w:t xml:space="preserve">is to acknowledge that one is not merely dealing with inert matter, but with the very building blocks of life, industry, and environmental balance. However, when this professional identity is situated within the dynamic socio-economic and geographical context of</w:t>
      </w:r>
      <w:r>
        <w:t xml:space="preserve"> </w:t>
      </w:r>
      <w:r>
        <w:rPr>
          <w:bCs/>
          <w:b/>
        </w:rPr>
        <w:t xml:space="preserve">Kazakhstan Almaty</w:t>
      </w:r>
      <w:r>
        <w:t xml:space="preserve">, the role expands into something far more profound. It becomes a bridge between ancient ecological stewardship and modern industrial progress. Reflecting on my journey as a</w:t>
      </w:r>
      <w:r>
        <w:t xml:space="preserve"> </w:t>
      </w:r>
      <w:r>
        <w:rPr>
          <w:bCs/>
          <w:b/>
        </w:rPr>
        <w:t xml:space="preserve">Chemist</w:t>
      </w:r>
      <w:r>
        <w:t xml:space="preserve"> </w:t>
      </w:r>
      <w:r>
        <w:t xml:space="preserve">in</w:t>
      </w:r>
      <w:r>
        <w:t xml:space="preserve"> </w:t>
      </w:r>
      <w:r>
        <w:rPr>
          <w:bCs/>
          <w:b/>
        </w:rPr>
        <w:t xml:space="preserve">Kazakhstan Almaty</w:t>
      </w:r>
      <w:r>
        <w:t xml:space="preserve"> </w:t>
      </w:r>
      <w:r>
        <w:t xml:space="preserve">reveals a narrative of responsibility, innovation, and cultural integration that is unique to this vibrant city.</w:t>
      </w:r>
    </w:p>
    <w:p>
      <w:pPr>
        <w:pStyle w:val="BodyText"/>
      </w:pPr>
      <w:r>
        <w:t xml:space="preserve">The city of Almaty serves as the scientific heart of Kazakhstan. While Astana serves as the political capital, it is here in the foothills of the Trans-Ili Alatau mountains that research universities, laboratories, and industrial hubs converge. As a</w:t>
      </w:r>
      <w:r>
        <w:t xml:space="preserve"> </w:t>
      </w:r>
      <w:r>
        <w:rPr>
          <w:bCs/>
          <w:b/>
        </w:rPr>
        <w:t xml:space="preserve">Chemist</w:t>
      </w:r>
      <w:r>
        <w:t xml:space="preserve">, working in this environment means being constantly aware of two contrasting realities: the pristine natural beauty surrounding us and the heavy industrial legacy we inherited. The reflection begins with an acknowledgment of this duality. The air I breathe is crisp due to the mountain winds, yet my work involves ensuring that industrial byproducts do not compromise that very purity. This tension defines much of my professional existence.</w:t>
      </w:r>
    </w:p>
    <w:p>
      <w:pPr>
        <w:pStyle w:val="BodyText"/>
      </w:pPr>
      <w:r>
        <w:t xml:space="preserve">One of the most significant aspects of being a</w:t>
      </w:r>
      <w:r>
        <w:t xml:space="preserve"> </w:t>
      </w:r>
      <w:r>
        <w:rPr>
          <w:bCs/>
          <w:b/>
        </w:rPr>
        <w:t xml:space="preserve">Chemist</w:t>
      </w:r>
      <w:r>
        <w:t xml:space="preserve"> </w:t>
      </w:r>
      <w:r>
        <w:t xml:space="preserve">in</w:t>
      </w:r>
      <w:r>
        <w:t xml:space="preserve"> </w:t>
      </w:r>
      <w:r>
        <w:rPr>
          <w:bCs/>
          <w:b/>
        </w:rPr>
        <w:t xml:space="preserve">Kazakhstan Almaty</w:t>
      </w:r>
      <w:r>
        <w:t xml:space="preserve"> </w:t>
      </w:r>
      <w:r>
        <w:t xml:space="preserve">is the focus on environmental remediation and sustainability. Historically, Kazakhstan’s economy has been tied to resource extraction, including oil, gas, and minerals. While this has brought economic growth, it has also left environmental scars that require sophisticated chemical solutions to heal. In Almaty specifically, water quality in the Ilı River and air purity are paramount concerns for the local population. My role often involves developing analytical methods to detect trace pollutants or designing green chemistry protocols to minimize waste during manufacturing processes. This is not just technical work; it is an ethical imperative. When I analyze a sample of wastewater from a textile factory in Almaty, I am not just looking at pH levels and heavy metals; I am looking at the health of the community’s children and the longevity of our local ecosystem.</w:t>
      </w:r>
    </w:p>
    <w:p>
      <w:pPr>
        <w:pStyle w:val="BodyText"/>
      </w:pPr>
      <w:r>
        <w:t xml:space="preserve">Furthermore, the academic landscape in</w:t>
      </w:r>
      <w:r>
        <w:t xml:space="preserve"> </w:t>
      </w:r>
      <w:r>
        <w:rPr>
          <w:bCs/>
          <w:b/>
        </w:rPr>
        <w:t xml:space="preserve">Kazakhstan Almaty</w:t>
      </w:r>
      <w:r>
        <w:t xml:space="preserve"> </w:t>
      </w:r>
      <w:r>
        <w:t xml:space="preserve">offers a unique platform for interdisciplinary collaboration. As a</w:t>
      </w:r>
      <w:r>
        <w:t xml:space="preserve"> </w:t>
      </w:r>
      <w:r>
        <w:rPr>
          <w:bCs/>
          <w:b/>
        </w:rPr>
        <w:t xml:space="preserve">Chemist</w:t>
      </w:r>
      <w:r>
        <w:t xml:space="preserve">, I frequently interact with biologists, material scientists, and engineers from institutions like al-Farabi Kazakh National University or L.N. Gumilyov Eurasian National University. This collaborative spirit is essential because modern chemical problems cannot be solved in isolation. For instance, developing new pharmaceutical compounds requires an understanding of biological systems and industrial scalability simultaneously. The intellectual environment in Almaty is increasingly globalized yet locally grounded. We discuss international journals and global standards, but we apply them to solve local issues, such as improving agricultural yields for the semi-arid regions surrounding the city or creating durable building materials that withstand the continental climate.</w:t>
      </w:r>
    </w:p>
    <w:p>
      <w:pPr>
        <w:pStyle w:val="BodyText"/>
      </w:pPr>
      <w:r>
        <w:t xml:space="preserve">There is also a cultural dimension to this reflection. Kazakhstan is a nation in transition, balancing its Soviet-era scientific infrastructure with modern Western approaches to research and development. As a</w:t>
      </w:r>
      <w:r>
        <w:t xml:space="preserve"> </w:t>
      </w:r>
      <w:r>
        <w:rPr>
          <w:bCs/>
          <w:b/>
        </w:rPr>
        <w:t xml:space="preserve">Chemist</w:t>
      </w:r>
      <w:r>
        <w:t xml:space="preserve">, I find myself navigating this historical landscape daily. There is respect for foundational knowledge and rigorous theoretical training, which provides a strong base for practical application. However, there is also a push toward innovation, entrepreneurship, and international partnership. Almaty has emerged as a hub for startup incubators in the tech sector, including biotech and chemical engineering startups. This energy is infectious. It challenges the traditional</w:t>
      </w:r>
      <w:r>
        <w:t xml:space="preserve"> </w:t>
      </w:r>
      <w:r>
        <w:rPr>
          <w:bCs/>
          <w:b/>
        </w:rPr>
        <w:t xml:space="preserve">Chemist</w:t>
      </w:r>
      <w:r>
        <w:t xml:space="preserve"> </w:t>
      </w:r>
      <w:r>
        <w:t xml:space="preserve">to think beyond the laboratory bench and consider market viability, social impact, and commercialization.</w:t>
      </w:r>
    </w:p>
    <w:p>
      <w:pPr>
        <w:pStyle w:val="BodyText"/>
      </w:pPr>
      <w:r>
        <w:t xml:space="preserve">The language of chemistry is universal, but its application is local. In</w:t>
      </w:r>
      <w:r>
        <w:t xml:space="preserve"> </w:t>
      </w:r>
      <w:r>
        <w:rPr>
          <w:bCs/>
          <w:b/>
        </w:rPr>
        <w:t xml:space="preserve">Kazakhstan Almaty</w:t>
      </w:r>
      <w:r>
        <w:t xml:space="preserve">, this means communicating complex chemical concepts to policymakers, students, and the general public in a way that resonates with their lived experiences. During public outreach events in Almaty parks or schools, I strive to demystify chemistry. I want young Kazakhstani students to see that being a</w:t>
      </w:r>
      <w:r>
        <w:t xml:space="preserve"> </w:t>
      </w:r>
      <w:r>
        <w:rPr>
          <w:bCs/>
          <w:b/>
        </w:rPr>
        <w:t xml:space="preserve">Chemist</w:t>
      </w:r>
      <w:r>
        <w:t xml:space="preserve"> </w:t>
      </w:r>
      <w:r>
        <w:t xml:space="preserve">is not about wearing white coats and mixing volatile substances; it is about solving real-world problems. Whether it is creating water filters for rural villages or developing sustainable packaging for local food producers, chemistry is presented as a tool for empowerment.</w:t>
      </w:r>
    </w:p>
    <w:p>
      <w:pPr>
        <w:pStyle w:val="BodyText"/>
      </w:pPr>
      <w:r>
        <w:t xml:space="preserve">Additionally, the geopolitical position of Kazakhstan as a land bridge between Europe and Asia influences the chemical trade and regulatory standards in Almaty. As a</w:t>
      </w:r>
      <w:r>
        <w:t xml:space="preserve"> </w:t>
      </w:r>
      <w:r>
        <w:rPr>
          <w:bCs/>
          <w:b/>
        </w:rPr>
        <w:t xml:space="preserve">Chemist</w:t>
      </w:r>
      <w:r>
        <w:t xml:space="preserve">, I must stay abreast of international regulations regarding hazardous substances, such as REACH in Europe or similar frameworks emerging locally. This requires continuous learning and adaptation. The importation of raw materials and the exportation of finished chemical products demand strict adherence to safety and quality control standards. This aspect of the job reinforces the importance of precision and integrity in our profession.</w:t>
      </w:r>
    </w:p>
    <w:p>
      <w:pPr>
        <w:pStyle w:val="BodyText"/>
      </w:pPr>
      <w:r>
        <w:t xml:space="preserve">In conclusion, reflecting on my role as a</w:t>
      </w:r>
      <w:r>
        <w:t xml:space="preserve"> </w:t>
      </w:r>
      <w:r>
        <w:rPr>
          <w:bCs/>
          <w:b/>
        </w:rPr>
        <w:t xml:space="preserve">Chemist</w:t>
      </w:r>
      <w:r>
        <w:t xml:space="preserve"> </w:t>
      </w:r>
      <w:r>
        <w:t xml:space="preserve">in</w:t>
      </w:r>
      <w:r>
        <w:t xml:space="preserve"> </w:t>
      </w:r>
      <w:r>
        <w:rPr>
          <w:bCs/>
          <w:b/>
        </w:rPr>
        <w:t xml:space="preserve">Kazakhstan Almaty</w:t>
      </w:r>
      <w:r>
        <w:t xml:space="preserve">, I see a profession that is both grounded in hard science and deeply connected to societal well-being. It is a role that demands technical expertise, environmental consciousness, cultural sensitivity, and entrepreneurial spirit. The city of Almaty provides the perfect backdrop for this multifaceted identity—nestled between nature and industry, tradition and modernity. As I continue my work, I am reminded that every reaction we catalyze has consequences beyond the flask. It impacts the air above the mountains, the water in our rivers, and future generations of scientists in</w:t>
      </w:r>
      <w:r>
        <w:t xml:space="preserve"> </w:t>
      </w:r>
      <w:r>
        <w:rPr>
          <w:bCs/>
          <w:b/>
        </w:rPr>
        <w:t xml:space="preserve">Kazakhstan Almaty</w:t>
      </w:r>
      <w:r>
        <w:t xml:space="preserve">. Therefore, being a</w:t>
      </w:r>
      <w:r>
        <w:t xml:space="preserve"> </w:t>
      </w:r>
      <w:r>
        <w:rPr>
          <w:bCs/>
          <w:b/>
        </w:rPr>
        <w:t xml:space="preserve">Chemist</w:t>
      </w:r>
      <w:r>
        <w:t xml:space="preserve"> </w:t>
      </w:r>
      <w:r>
        <w:t xml:space="preserve">here is not just a job; it is a commitment to stewardship and progress. It is about ensuring that as Kazakhstan moves forward into the future of science and technology, it does so with sustainability and responsibility at its core.</w:t>
      </w:r>
    </w:p>
    <w:p>
      <w:pPr>
        <w:pStyle w:val="BodyText"/>
      </w:pPr>
      <w:r>
        <w:t xml:space="preserve">This reflection serves as both an acknowledgment of past challenges and a manifesto for future innovation. The path forward requires collaboration between government, academia, industry, and the public. By fostering this ecosystem in Almaty, we can ensure that chemistry remains a force for good, driving economic growth while preserving the natural heritage of the region. For any aspiring scientist or professional considering this field in</w:t>
      </w:r>
      <w:r>
        <w:t xml:space="preserve"> </w:t>
      </w:r>
      <w:r>
        <w:rPr>
          <w:bCs/>
          <w:b/>
        </w:rPr>
        <w:t xml:space="preserve">Kazakhstan Almaty</w:t>
      </w:r>
      <w:r>
        <w:t xml:space="preserve">, I say that your work matters deeply. You are part of a legacy of discovery and a pioneer of sustainable solutions.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Chemist in Kazakhstan, Almaty</dc:title>
  <dc:creator/>
  <dc:language>en</dc:language>
  <cp:keywords/>
  <dcterms:created xsi:type="dcterms:W3CDTF">2026-07-29T19:18:07Z</dcterms:created>
  <dcterms:modified xsi:type="dcterms:W3CDTF">2026-07-29T19:18:07Z</dcterms:modified>
</cp:coreProperties>
</file>

<file path=docProps/custom.xml><?xml version="1.0" encoding="utf-8"?>
<Properties xmlns="http://schemas.openxmlformats.org/officeDocument/2006/custom-properties" xmlns:vt="http://schemas.openxmlformats.org/officeDocument/2006/docPropsVTypes"/>
</file>