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9e143c4bc337bd2d29e09712c031465404a830"/>
    <w:p>
      <w:pPr>
        <w:pStyle w:val="Heading1"/>
      </w:pPr>
      <w:r>
        <w:t xml:space="preserve">A Reflection Paper on the Role of the Chemist in Peru Lima</w:t>
      </w:r>
    </w:p>
    <w:p>
      <w:pPr>
        <w:pStyle w:val="FirstParagraph"/>
      </w:pPr>
      <w:r>
        <w:t xml:space="preserve">The city of Peru Lima stands as a vibrant testament to resilience, history, and complex socio-economic dynamics. Situated on the arid coastal desert yet buffered by its proximity to the Andes Mountains and the Pacific Ocean, this metropolis faces unique environmental and industrial challenges. In this context, the role of the chemist is not merely that of a laboratory technician or an industrial worker; it is that of a guardian public health, an environmental steward, and a catalyst for sustainable development. Reflecting on the profession within the specific geographic and cultural framework Lima presents reveals a multifaceted responsibility that extends far beyond test tubes and beakers.</w:t>
      </w:r>
    </w:p>
    <w:bookmarkStart w:id="20" w:name="X29bbd72aac95ab0091ce2e9c60891c372753a82"/>
    <w:p>
      <w:pPr>
        <w:pStyle w:val="Heading2"/>
      </w:pPr>
      <w:r>
        <w:t xml:space="preserve">The Environmental Imperative: Managing Toxicity in an Urban Jungle</w:t>
      </w:r>
    </w:p>
    <w:p>
      <w:pPr>
        <w:pStyle w:val="FirstParagraph"/>
      </w:pPr>
      <w:r>
        <w:t xml:space="preserve">Lima is one of the most populous cities in South America, with millions of inhabitants relying on dense urban infrastructure. However, this density comes at a cost to air and water quality. The reflection begins with the pressing issue of environmental chemistry. In Peru Lima, industrial zones often coexist uncomfortably close residential areas leading to contamination risks that require immediate scientific attention.</w:t>
      </w:r>
    </w:p>
    <w:p>
      <w:pPr>
        <w:pStyle w:val="BodyText"/>
      </w:pPr>
      <w:r>
        <w:t xml:space="preserve">The chemist plays a pivotal role in monitoring and mitigating these pollutants. From analyzing heavy metals in water sources affected by mining runoff from the Andes to measuring particulate matter in the air caused by vehicular emissions and construction, the analytical skills of a chemist are crucial for data-driven policy making. In Lima specifically, where informal settlements often lack adequate waste management systems, understanding the chemical composition of municipal waste is essential for developing recycling initiatives that reduce landfill overflow and soil contamination. The chemist must therefore bridge the gap between technical knowledge and public awareness, educating communities about the dangers of improper disposal of household chemicals and pharmaceuticals.</w:t>
      </w:r>
    </w:p>
    <w:bookmarkEnd w:id="20"/>
    <w:bookmarkStart w:id="21" w:name="food-security-and-agricultural-chemistry"/>
    <w:p>
      <w:pPr>
        <w:pStyle w:val="Heading2"/>
      </w:pPr>
      <w:r>
        <w:t xml:space="preserve">Food Security and Agricultural Chemistry</w:t>
      </w:r>
    </w:p>
    <w:p>
      <w:pPr>
        <w:pStyle w:val="FirstParagraph"/>
      </w:pPr>
      <w:r>
        <w:t xml:space="preserve">Agriculture is another sector where chemistry intersects deeply with daily life in Peru Lima. The country is rich in biodiversity, offering products like potatoes, quinoa, maca root among others which are exported globally. However ensuring the safety of both local consumption and international export requires rigorous chemical analysis.</w:t>
      </w:r>
    </w:p>
    <w:p>
      <w:pPr>
        <w:pStyle w:val="BodyText"/>
      </w:pPr>
      <w:r>
        <w:t xml:space="preserve">The chemist ensures that pesticides and fertilizers used by farmers do not leave harmful residues on crops. This involves sophisticated chromatography techniques to detect trace amounts of contaminants. Moreover, post-harvest preservation is vital to prevent spoilage during transport. Biodegradable preservatives derived from natural sources are an area of active research where the chemist can contribute significantly to reducing food waste while maintaining nutritional value.</w:t>
      </w:r>
    </w:p>
    <w:bookmarkEnd w:id="21"/>
    <w:bookmarkStart w:id="22" w:name="X3a39f0ddc5e86af276f88f16d66899bbb316a1b"/>
    <w:p>
      <w:pPr>
        <w:pStyle w:val="Heading2"/>
      </w:pPr>
      <w:r>
        <w:t xml:space="preserve">Public Health and Pharmaceutical Accessibility</w:t>
      </w:r>
    </w:p>
    <w:p>
      <w:pPr>
        <w:pStyle w:val="FirstParagraph"/>
      </w:pPr>
      <w:r>
        <w:t xml:space="preserve">In the realm of public health, the impact of a chemist in Peru Lima is profound. Access to quality healthcare remains uneven across different districts of the city. While private hospitals may have advanced laboratories, public clinics often struggle with basic diagnostic tools. The chemist works to ensure that medications are safe effective and stored correctly preventing degradation due heat or humidity common in coastal areas.</w:t>
      </w:r>
    </w:p>
    <w:p>
      <w:pPr>
        <w:pStyle w:val="BodyText"/>
      </w:pPr>
      <w:r>
        <w:t xml:space="preserve">Furthermore there is a growing need for affordable generic drug production locally rather than relying entirely on imports which can be subject to supply chain disruptions. By optimizing synthesis processes the chemist helps lower costs making life-saving drugs more accessible to marginalized populations this aligns with ethical principles of equity and justice inherent in the profession.</w:t>
      </w:r>
    </w:p>
    <w:bookmarkEnd w:id="22"/>
    <w:bookmarkStart w:id="23" w:name="X620053822ccc656fc42e20e41fb0e56c84e0be3"/>
    <w:p>
      <w:pPr>
        <w:pStyle w:val="Heading2"/>
      </w:pPr>
      <w:r>
        <w:t xml:space="preserve">Educational Responsibility and Community Engagement</w:t>
      </w:r>
    </w:p>
    <w:p>
      <w:pPr>
        <w:pStyle w:val="FirstParagraph"/>
      </w:pPr>
      <w:r>
        <w:t xml:space="preserve">Beyond direct application scientific work a reflection on being a chemist in Peru Lima must include educational responsibilities. Science literacy is low among certain segments of population leading to misinformation regarding health nutrition environment etc. Chemists have duty to engage with schools universities community centers promoting understanding of basic chemical principles relevant everyday life.</w:t>
      </w:r>
    </w:p>
    <w:p>
      <w:pPr>
        <w:pStyle w:val="BodyText"/>
      </w:pPr>
      <w:r>
        <w:t xml:space="preserve">This could involve workshops on water purification techniques using simple materials or demonstrations explaining why certain cleaning agents should never be mixed due dangerous reactions such release chlorine gas toxic fumes. Such initiatives empower individuals make informed decisions protecting themselves their families improving overall societal well-being through practical science education tailored context specific needs challenges faced communities.</w:t>
      </w:r>
    </w:p>
    <w:bookmarkEnd w:id="23"/>
    <w:bookmarkStart w:id="24" w:name="X762bca6dabc6dd1ace847fc1d437156b0b876c9"/>
    <w:p>
      <w:pPr>
        <w:pStyle w:val="Heading2"/>
      </w:pPr>
      <w:r>
        <w:t xml:space="preserve">Sustainability and Green Chemistry Initiatives</w:t>
      </w:r>
    </w:p>
    <w:p>
      <w:pPr>
        <w:pStyle w:val="FirstParagraph"/>
      </w:pPr>
      <w:r>
        <w:t xml:space="preserve">Looking forward sustainability becomes increasingly important goal any society facing climate change impacts. As sea levels rise threatening coastal neighborhoods Lima faces existential threat requiring innovative solutions green chemistry offers promising pathway reduce environmental footprint industries replace hazardous substances safer alternatives minimize energy consumption waste generation.</w:t>
      </w:r>
    </w:p>
    <w:p>
      <w:pPr>
        <w:pStyle w:val="BodyText"/>
      </w:pPr>
      <w:r>
        <w:t xml:space="preserve">In Peru Lima implementing green chemistry practices means designing processes that respect local ecosystems preserve natural resources promote circular economy principles where materials reused recycled reducing dependency finite raw materials imported expensive costly long term. Chemists drive innovation developing bioplastics from agricultural waste biofuels renewable sources sustainable packaging materials replacing single-use plastics polluting oceans beaches surrounding city.</w:t>
      </w:r>
    </w:p>
    <w:bookmarkEnd w:id="24"/>
    <w:bookmarkStart w:id="25" w:name="Xf221aaa26cc92f9b935805394a7b2c84f567d15"/>
    <w:p>
      <w:pPr>
        <w:pStyle w:val="Heading2"/>
      </w:pPr>
      <w:r>
        <w:t xml:space="preserve">Cultural Sensitivity and Ethical Considerations</w:t>
      </w:r>
    </w:p>
    <w:p>
      <w:pPr>
        <w:pStyle w:val="FirstParagraph"/>
      </w:pPr>
      <w:r>
        <w:t xml:space="preserve">Finally working effectively requires cultural sensitivity respecting indigenous knowledge traditions integral part Peruvian heritage many communities possess deep understanding plants medicinal properties passed generations orally. Modern science complement traditional wisdom creating hybrid approaches addressing contemporary health issues honoring past preserving biodiversity rich tapestry life found region.</w:t>
      </w:r>
    </w:p>
    <w:p>
      <w:pPr>
        <w:pStyle w:val="BodyText"/>
      </w:pPr>
      <w:r>
        <w:t xml:space="preserve">Ethically chemists must navigate complexities balancing profit motives social responsibilities ensuring work benefits widest possible segment population not just wealthy elite benefiting disproportionately from technological advancements globalization market forces driving progress often overlook vulnerable groups marginalized populations lacking voice advocacy thus commitment equity justice essential guiding principle practice reflecting values humanity compassion solidarity towards all members society regardless background status origin.</w:t>
      </w:r>
    </w:p>
    <w:bookmarkEnd w:id="25"/>
    <w:bookmarkStart w:id="26" w:name="conclusion"/>
    <w:p>
      <w:pPr>
        <w:pStyle w:val="Heading2"/>
      </w:pPr>
      <w:r>
        <w:t xml:space="preserve">Conclusion</w:t>
      </w:r>
    </w:p>
    <w:p>
      <w:pPr>
        <w:pStyle w:val="FirstParagraph"/>
      </w:pPr>
      <w:r>
        <w:t xml:space="preserve">In conclusion the role of a chemist in Peru Lima extends far beyond traditional laboratory settings encompassing diverse fields environmental science food safety public health education sustainability ethics etc. Each aspect interconnected shaping future trajectory city ensuring its inhabitants live healthy safe prosperous lives respecting environment preserving cultural heritage promoting social justice through scientific excellence innovation collaboration commitment to lifelong learning adaptability flexibility navigating complex dynamic world facing unprecedented challenges opportunities alike.</w:t>
      </w:r>
    </w:p>
    <w:p>
      <w:pPr>
        <w:pStyle w:val="BodyText"/>
      </w:pPr>
      <w:r>
        <w:t xml:space="preserve">As we reflect upon these dimensions it becomes clear that being a chemist in this context demands not only technical expertise but also empathy creativity leadership courage stand up for truth integrity dedication serving greater good benefiting humanity planet earth sustaining legacy generations coming after us today actions choices decisions made matter profoundly shaping destiny shared home called home.</w:t>
      </w:r>
    </w:p>
    <w:p>
      <w:pPr>
        <w:pStyle w:val="BodyText"/>
      </w:pPr>
      <w:r>
        <w:rPr>
          <w:bCs/>
          <w:b/>
        </w:rPr>
        <w:t xml:space="preserve">Environmental Stewardship:</w:t>
      </w:r>
      <w:r>
        <w:t xml:space="preserve"> </w:t>
      </w:r>
      <w:r>
        <w:t xml:space="preserve">Monitoring and mitigating industrial pollution in Lima’s coastal and urban zones.</w:t>
      </w:r>
    </w:p>
    <w:p>
      <w:pPr>
        <w:pStyle w:val="BodyText"/>
      </w:pPr>
      <w:r>
        <w:t xml:space="preserve">Agricultural Safety:</w:t>
      </w:r>
    </w:p>
    <w:p>
      <w:pPr>
        <w:pStyle w:val="BodyText"/>
      </w:pPr>
      <w:r>
        <w:t xml:space="preserve">Sustainable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2026-07-30T03:39:41Z</dcterms:created>
  <dcterms:modified xsi:type="dcterms:W3CDTF">2026-07-30T03:39:41Z</dcterms:modified>
</cp:coreProperties>
</file>

<file path=docProps/custom.xml><?xml version="1.0" encoding="utf-8"?>
<Properties xmlns="http://schemas.openxmlformats.org/officeDocument/2006/custom-properties" xmlns:vt="http://schemas.openxmlformats.org/officeDocument/2006/docPropsVTypes"/>
</file>