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adb3ef74e65f29774eb771f0a8d81bc6ecb82e"/>
    <w:p>
      <w:pPr>
        <w:pStyle w:val="Heading1"/>
      </w:pPr>
      <w:r>
        <w:t xml:space="preserve">A Reflection Paper on the Role and Impact of a Chemist in Qatar, Doha</w:t>
      </w:r>
    </w:p>
    <w:p>
      <w:pPr>
        <w:pStyle w:val="FirstParagraph"/>
      </w:pPr>
      <w:r>
        <w:t xml:space="preserve">The pursuit of scientific knowledge is often viewed as a universal endeavor, yet its application is deeply rooted in the geographical, economic, and cultural contexts of specific regions. As I reflect upon my journey and potential contributions within the field of chemistry, the vibrant metropolis of</w:t>
      </w:r>
      <w:r>
        <w:t xml:space="preserve"> </w:t>
      </w:r>
      <w:r>
        <w:rPr>
          <w:bCs/>
          <w:b/>
        </w:rPr>
        <w:t xml:space="preserve">Qatar Doha</w:t>
      </w:r>
      <w:r>
        <w:t xml:space="preserve"> </w:t>
      </w:r>
      <w:r>
        <w:t xml:space="preserve">emerges not merely as a destination on a map, but as a dynamic laboratory for innovation. This</w:t>
      </w:r>
      <w:r>
        <w:t xml:space="preserve"> </w:t>
      </w:r>
      <w:r>
        <w:rPr>
          <w:bCs/>
          <w:b/>
        </w:rPr>
        <w:t xml:space="preserve">Reflection Paper</w:t>
      </w:r>
      <w:r>
        <w:t xml:space="preserve"> </w:t>
      </w:r>
      <w:r>
        <w:t xml:space="preserve">serves to explore the multifaceted role of a</w:t>
      </w:r>
    </w:p>
    <w:p>
      <w:pPr>
        <w:pStyle w:val="BodyText"/>
      </w:pPr>
      <w:r>
        <w:t xml:space="preserve">Chemist</w:t>
      </w:r>
      <w:r>
        <w:t xml:space="preserve">" class="keyword"&gt;Chemist) in this unique environment, examining the intersection of traditional scientific rigor with the rapid modernization and sustainability goals defining Qatar’s future.</w:t>
      </w:r>
    </w:p>
    <w:bookmarkStart w:id="20" w:name="the-contextual-landscape-of-doha"/>
    <w:p>
      <w:pPr>
        <w:pStyle w:val="Heading2"/>
      </w:pPr>
      <w:r>
        <w:t xml:space="preserve">The Contextual Landscape of Doha</w:t>
      </w:r>
    </w:p>
    <w:p>
      <w:pPr>
        <w:pStyle w:val="FirstParagraph"/>
      </w:pPr>
      <w:r>
        <w:t xml:space="preserve">To understand the significance of chemistry in</w:t>
      </w:r>
      <w:r>
        <w:t xml:space="preserve"> </w:t>
      </w:r>
      <w:r>
        <w:rPr>
          <w:bCs/>
          <w:b/>
        </w:rPr>
        <w:t xml:space="preserve">Qatar Doha</w:t>
      </w:r>
      <w:r>
        <w:t xml:space="preserve">, one must first appreciate the city's transformation. Once a modest pearl-diving port, it has evolved into a global hub of commerce, culture, and technology. This rapid urbanization presents unique scientific challenges that require specialized chemical expertise. The harsh desert climate, characterized by extreme heat and humidity, poses significant material science challenges for infrastructure maintenance and construction. Herein lies the first critical role of the</w:t>
      </w:r>
      <w:r>
        <w:t xml:space="preserve"> </w:t>
      </w:r>
      <w:r>
        <w:rPr>
          <w:bCs/>
          <w:b/>
        </w:rPr>
        <w:t xml:space="preserve">Chemist</w:t>
      </w:r>
      <w:r>
        <w:t xml:space="preserve">: developing advanced materials resistant to environmental degradation while ensuring structural integrity in some of the world's most demanding architectural projects.</w:t>
      </w:r>
    </w:p>
    <w:p>
      <w:pPr>
        <w:pStyle w:val="BodyText"/>
      </w:pPr>
      <w:r>
        <w:t xml:space="preserve">Moreover, Doha is a city built on energy. As a nation with vast hydrocarbon reserves, Qatar has historically been deeply intertwined with the petrochemical industry. However, the national vision for 2030 emphasizes economic diversification and sustainability. This shift requires chemists to pivot from traditional extraction methods to value-added processing and green chemistry innovations. The</w:t>
      </w:r>
      <w:r>
        <w:t xml:space="preserve"> </w:t>
      </w:r>
      <w:r>
        <w:rPr>
          <w:bCs/>
          <w:b/>
        </w:rPr>
        <w:t xml:space="preserve">Reflection Paper</w:t>
      </w:r>
      <w:r>
        <w:t xml:space="preserve"> </w:t>
      </w:r>
      <w:r>
        <w:t xml:space="preserve">must acknowledge this transition; the modern</w:t>
      </w:r>
    </w:p>
    <w:p>
      <w:pPr>
        <w:pStyle w:val="BodyText"/>
      </w:pPr>
      <w:r>
        <w:t xml:space="preserve">Chemist) in Doha is not just an extractor of resources but a creator of sustainable solutions that align with global environmental standards.</w:t>
      </w:r>
    </w:p>
    <w:bookmarkEnd w:id="20"/>
    <w:bookmarkStart w:id="21" w:name="Xa647aea48943cf6d5aff0b1f0917ee920c7952d"/>
    <w:p>
      <w:pPr>
        <w:pStyle w:val="Heading2"/>
      </w:pPr>
      <w:r>
        <w:t xml:space="preserve">Sustainability and Environmental Stewardship</w:t>
      </w:r>
    </w:p>
    <w:p>
      <w:pPr>
        <w:pStyle w:val="FirstParagraph"/>
      </w:pPr>
      <w:r>
        <w:t xml:space="preserve">A central theme in my professional reflection is the imperative of sustainability. In</w:t>
      </w:r>
      <w:r>
        <w:t xml:space="preserve"> </w:t>
      </w:r>
      <w:r>
        <w:rPr>
          <w:bCs/>
          <w:b/>
        </w:rPr>
        <w:t xml:space="preserve">Qatar Doha</w:t>
      </w:r>
      <w:r>
        <w:t xml:space="preserve">, water scarcity is a pressing concern. The process of desalination, which provides the majority of the country’s potable water, is energy-intensive and produces brine waste that can harm marine ecosystems if not managed correctly. As a</w:t>
      </w:r>
    </w:p>
    <w:p>
      <w:pPr>
        <w:pStyle w:val="BodyText"/>
      </w:pPr>
      <w:r>
        <w:t xml:space="preserve">Chemist) , I am compelled to explore membrane technologies and chemical treatments that reduce energy consumption and mitigate environmental impact. This responsibility extends beyond the laboratory; it involves collaborating with policymakers, engineers, and community stakeholders to implement solutions that are both scientifically sound and socially responsible.</w:t>
      </w:r>
    </w:p>
    <w:p>
      <w:pPr>
        <w:pStyle w:val="BodyText"/>
      </w:pPr>
      <w:r>
        <w:t xml:space="preserve">Furthermore, the push for renewable energy in Qatar necessitates advancements in battery technology, solar panel efficiency, and hydrogen production. These areas are ripe for chemical innovation. Reflecting on my own skill set, I recognize the need to deepen my knowledge in electrochemistry and nanomaterials. The</w:t>
      </w:r>
    </w:p>
    <w:p>
      <w:pPr>
        <w:pStyle w:val="BodyText"/>
      </w:pPr>
      <w:r>
        <w:t xml:space="preserve">Chemist) of today must be interdisciplinary, bridging the gap between theoretical chemistry and practical engineering applications to support Qatar’s green energy transition.</w:t>
      </w:r>
    </w:p>
    <w:bookmarkEnd w:id="21"/>
    <w:bookmarkStart w:id="22" w:name="Xca49259a362ef7dabe01ed3dac123f38d3d8f27"/>
    <w:p>
      <w:pPr>
        <w:pStyle w:val="Heading2"/>
      </w:pPr>
      <w:r>
        <w:t xml:space="preserve">Industrial Applications and Economic Contribution</w:t>
      </w:r>
    </w:p>
    <w:p>
      <w:pPr>
        <w:pStyle w:val="FirstParagraph"/>
      </w:pPr>
      <w:r>
        <w:t xml:space="preserve">The industrial landscape of</w:t>
      </w:r>
    </w:p>
    <w:p>
      <w:pPr>
        <w:pStyle w:val="BodyText"/>
      </w:pPr>
      <w:r>
        <w:t xml:space="preserve">Qatar Doha) is diverse, ranging from petrochemicals to pharmaceuticals and food processing. In each sector, the</w:t>
      </w:r>
    </w:p>
    <w:p>
      <w:pPr>
        <w:pStyle w:val="BodyText"/>
      </w:pPr>
      <w:r>
        <w:t xml:space="preserve">Chemist) plays a pivotal role in quality control, process optimization, and product development. For instance, in the pharmaceutical industry emerging in Doha’s education city and industrial areas, chemists are essential for ensuring drug safety and efficacy. This requires strict adherence to international regulatory standards such as Good Manufacturing Practices (GMP). My reflection here touches upon the importance of precision and ethical integrity; a single error in chemical formulation can have profound consequences for public health.</w:t>
      </w:r>
    </w:p>
    <w:p>
      <w:pPr>
        <w:pStyle w:val="BodyText"/>
      </w:pPr>
      <w:r>
        <w:t xml:space="preserve">Additionally, the food security initiatives in Qatar highlight another crucial role for chemists. With limited arable land, hydroponics and aeroponics are becoming increasingly important. Understanding nutrient solutions, pH balancing, and plant physiology at a molecular level allows chemists to contribute directly to national food security goals. This aspect of chemistry is often overlooked but is vital for a nation striving for self-sufficiency in essential commodities.</w:t>
      </w:r>
    </w:p>
    <w:bookmarkEnd w:id="22"/>
    <w:bookmarkStart w:id="23" w:name="education-and-community-engagement"/>
    <w:p>
      <w:pPr>
        <w:pStyle w:val="Heading2"/>
      </w:pPr>
      <w:r>
        <w:t xml:space="preserve">Education and Community Engagement</w:t>
      </w:r>
    </w:p>
    <w:p>
      <w:pPr>
        <w:pStyle w:val="FirstParagraph"/>
      </w:pPr>
      <w:r>
        <w:t xml:space="preserve">Beyond the laboratory and factory floor, the</w:t>
      </w:r>
    </w:p>
    <w:p>
      <w:pPr>
        <w:pStyle w:val="BodyText"/>
      </w:pPr>
      <w:r>
        <w:t xml:space="preserve">Chemist) has a duty to educate and inspire. Qatar Doha is home to several branches of international universities and research institutions, creating a vibrant academic community. Engaging with students, particularly women in STEM fields, is a personal priority reflected in this paper. By sharing knowledge about career opportunities in chemistry and demonstrating the real-world applications of scientific concepts, we can cultivate the next generation of scientists.</w:t>
      </w:r>
    </w:p>
    <w:p>
      <w:pPr>
        <w:pStyle w:val="BodyText"/>
      </w:pPr>
      <w:r>
        <w:t xml:space="preserve">I believe that mentorship is a two-way street; while I impart technical knowledge, I also learn from the diverse perspectives of my peers and students. This exchange fosters a culture of innovation and inclusivity. Furthermore, public outreach programs are essential to demystify chemistry for the general population in Doha. Addressing misconceptions about chemical safety and environmental impact helps build a scientifically literate society that can make informed decisions about technology and health.</w:t>
      </w:r>
    </w:p>
    <w:bookmarkEnd w:id="23"/>
    <w:bookmarkStart w:id="24" w:name="personal-professional-growth"/>
    <w:p>
      <w:pPr>
        <w:pStyle w:val="Heading2"/>
      </w:pPr>
      <w:r>
        <w:t xml:space="preserve">Personal Professional Growth</w:t>
      </w:r>
    </w:p>
    <w:p>
      <w:pPr>
        <w:pStyle w:val="FirstParagraph"/>
      </w:pPr>
      <w:r>
        <w:t xml:space="preserve">On a personal level, working as a</w:t>
      </w:r>
    </w:p>
    <w:p>
      <w:pPr>
        <w:pStyle w:val="BodyText"/>
      </w:pPr>
      <w:r>
        <w:t xml:space="preserve">Chemist) in Qatar Doha has been an exercise in adaptability and resilience. Navigating a multicultural workplace has enhanced my communication skills and broadened my cultural competency. I have learned to collaborate effectively with colleagues from various backgrounds, bringing diverse problem-solving approaches to the table. This experience has reinforced the idea that science is a universal language, yet its application requires sensitivity to local customs and regulations.</w:t>
      </w:r>
    </w:p>
    <w:p>
      <w:pPr>
        <w:pStyle w:val="BodyText"/>
      </w:pPr>
      <w:r>
        <w:t xml:space="preserve">I also recognize the importance of continuous learning. The field of chemistry is rapidly evolving, with new discoveries and technologies emerging constantly. Staying updated through professional development courses, conferences, and international journals is not optional but necessary for maintaining relevance in the Doha market. This commitment to lifelong learning ensures that I can contribute meaningfully to the scientific community in Qatar.</w:t>
      </w:r>
    </w:p>
    <w:bookmarkEnd w:id="24"/>
    <w:bookmarkStart w:id="25" w:name="conclusion"/>
    <w:p>
      <w:pPr>
        <w:pStyle w:val="Heading2"/>
      </w:pPr>
      <w:r>
        <w:t xml:space="preserve">Conclusion</w:t>
      </w:r>
    </w:p>
    <w:p>
      <w:pPr>
        <w:pStyle w:val="FirstParagraph"/>
      </w:pPr>
      <w:r>
        <w:t xml:space="preserve">In conclusion, this</w:t>
      </w:r>
    </w:p>
    <w:p>
      <w:pPr>
        <w:pStyle w:val="BodyText"/>
      </w:pPr>
      <w:r>
        <w:t xml:space="preserve">Reflection Paper) underscores the critical role of the</w:t>
      </w:r>
    </w:p>
    <w:p>
      <w:pPr>
        <w:pStyle w:val="BodyText"/>
      </w:pPr>
      <w:r>
        <w:t xml:space="preserve">Chemist) in shaping the future of</w:t>
      </w:r>
    </w:p>
    <w:p>
      <w:pPr>
        <w:pStyle w:val="BodyText"/>
      </w:pPr>
      <w:r>
        <w:t xml:space="preserve">Qatar Doha). From addressing environmental challenges and supporting industrial growth to fostering education and ensuring public safety, chemists are integral to Qatar’s national development goals. The unique context of Doha offers both challenges and opportunities that demand innovative thinking, ethical responsibility, and collaborative spirit. As I continue my career in this dynamic city, I am committed to leveraging my chemical expertise to contribute to a sustainable, prosperous, and scientifically advanced society. The intersection of chemistry and Qatar’s vision provides a fertile ground for impactful work that extends beyond the laboratory walls into the very fabric of everyday life in Doha.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2026-07-30T03:02:26Z</dcterms:created>
  <dcterms:modified xsi:type="dcterms:W3CDTF">2026-07-30T03:02:26Z</dcterms:modified>
</cp:coreProperties>
</file>

<file path=docProps/custom.xml><?xml version="1.0" encoding="utf-8"?>
<Properties xmlns="http://schemas.openxmlformats.org/officeDocument/2006/custom-properties" xmlns:vt="http://schemas.openxmlformats.org/officeDocument/2006/docPropsVTypes"/>
</file>