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Chemist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38bb072a772b0055f3f3e903f9372020306b240"/>
    <w:p>
      <w:pPr>
        <w:pStyle w:val="Heading1"/>
      </w:pPr>
      <w:r>
        <w:t xml:space="preserve">A Reflection on the Role of the Chemist in Russia Saint Petersburg</w:t>
      </w:r>
    </w:p>
    <w:bookmarkStart w:id="20" w:name="X5e138bdfb57c01eac1a48f67deb3dfd173ddddb"/>
    <w:p>
      <w:pPr>
        <w:pStyle w:val="Heading2"/>
      </w:pPr>
      <w:r>
        <w:t xml:space="preserve">Introduction: The Convergence of Science and History</w:t>
      </w:r>
    </w:p>
    <w:p>
      <w:pPr>
        <w:pStyle w:val="FirstParagraph"/>
      </w:pPr>
      <w:r>
        <w:t xml:space="preserve">To reflect upon the role of a chemist within the specific context of Russia Saint Petersburg is to engage with a narrative that intertwines rigorous scientific inquiry with deep historical resonance. This</w:t>
      </w:r>
      <w:r>
        <w:t xml:space="preserve"> </w:t>
      </w:r>
      <w:r>
        <w:rPr>
          <w:bCs/>
          <w:b/>
        </w:rPr>
        <w:t xml:space="preserve">Reflection Paper</w:t>
      </w:r>
      <w:r>
        <w:t xml:space="preserve">, dedicated to understanding the unique position of a</w:t>
      </w:r>
      <w:r>
        <w:t xml:space="preserve"> </w:t>
      </w:r>
      <w:r>
        <w:rPr>
          <w:bCs/>
          <w:b/>
        </w:rPr>
        <w:t xml:space="preserve">Chemist</w:t>
      </w:r>
      <w:r>
        <w:t xml:space="preserve"> </w:t>
      </w:r>
      <w:r>
        <w:t xml:space="preserve">in this northern metropolis, seeks to explore how local environmental factors, institutional heritage, and global scientific currents converge in one of Europe’s most culturally significant cities. Saint Petersburg has long been regarded as Russia's window to the West and its scientific capital. For the practicing scientist here, particularly one dedicated to chemistry—the study of matter, its properties, and reactions—the city serves not merely as a backdrop but as an active participant in their professional identity.</w:t>
      </w:r>
      <w:r>
        <w:t xml:space="preserve"> </w:t>
      </w:r>
      <w:r>
        <w:t xml:space="preserve">The significance of this</w:t>
      </w:r>
      <w:r>
        <w:t xml:space="preserve"> </w:t>
      </w:r>
      <w:r>
        <w:rPr>
          <w:bCs/>
          <w:b/>
        </w:rPr>
        <w:t xml:space="preserve">Reflection Paper</w:t>
      </w:r>
      <w:r>
        <w:t xml:space="preserve"> </w:t>
      </w:r>
      <w:r>
        <w:t xml:space="preserve">lies in its attempt to decode the multifaceted nature of chemical research and practice within Russia Saint Petersburg. It is not enough to view the</w:t>
      </w:r>
      <w:r>
        <w:t xml:space="preserve"> </w:t>
      </w:r>
      <w:r>
        <w:rPr>
          <w:bCs/>
          <w:b/>
        </w:rPr>
        <w:t xml:space="preserve">Chemist</w:t>
      </w:r>
      <w:r>
        <w:t xml:space="preserve"> </w:t>
      </w:r>
      <w:r>
        <w:t xml:space="preserve">simply as a laboratory technician or academic; rather, they are custodians of a legacy that dates back to the Imperial Academy of Sciences. This document aims to analyze how historical prestige influences contemporary scientific endeavors, how geographical location impacts industrial applications, and how global challenges shape local research priorities.</w:t>
      </w:r>
    </w:p>
    <w:bookmarkEnd w:id="20"/>
    <w:bookmarkStart w:id="21" w:name="X7fce2e12771f017b5b2c036cd511d42175702ab"/>
    <w:p>
      <w:pPr>
        <w:pStyle w:val="Heading2"/>
      </w:pPr>
      <w:r>
        <w:t xml:space="preserve">Historical Context: The Legacy of Scientific Inquiry</w:t>
      </w:r>
    </w:p>
    <w:p>
      <w:pPr>
        <w:pStyle w:val="FirstParagraph"/>
      </w:pPr>
      <w:r>
        <w:t xml:space="preserve">One cannot discuss the modern</w:t>
      </w:r>
      <w:r>
        <w:t xml:space="preserve"> </w:t>
      </w:r>
      <w:r>
        <w:rPr>
          <w:bCs/>
          <w:b/>
        </w:rPr>
        <w:t xml:space="preserve">Chemist</w:t>
      </w:r>
      <w:r>
        <w:t xml:space="preserve"> </w:t>
      </w:r>
      <w:r>
        <w:t xml:space="preserve">in Russia Saint Petersburg without acknowledging the profound historical foundations laid by figures such as Dmitri Mendeleev. Although Mendeleev’s most famous work occurred during a period when Moscow and Saint Petersburg were centers of equal importance, it is here that the institutional framework for modern chemistry was solidified. The presence of such monumental heritage creates a unique psychological and professional landscape for current practitioners. For the contemporary</w:t>
      </w:r>
      <w:r>
        <w:t xml:space="preserve"> </w:t>
      </w:r>
      <w:r>
        <w:rPr>
          <w:bCs/>
          <w:b/>
        </w:rPr>
        <w:t xml:space="preserve">Chemist</w:t>
      </w:r>
      <w:r>
        <w:t xml:space="preserve">, there is an implicit pressure to uphold standards set by giants whose names adorn university buildings and research institutes throughout Russia Saint Petersburg.</w:t>
      </w:r>
      <w:r>
        <w:t xml:space="preserve"> </w:t>
      </w:r>
      <w:r>
        <w:t xml:space="preserve">This historical weight manifests in the academic culture of the city’s premier institutions, such as Saint Petersburg State University (SPbSU) and the Ioffe Physical-Technical Institute. The</w:t>
      </w:r>
      <w:r>
        <w:t xml:space="preserve"> </w:t>
      </w:r>
      <w:r>
        <w:rPr>
          <w:bCs/>
          <w:b/>
        </w:rPr>
        <w:t xml:space="preserve">Reflection Paper</w:t>
      </w:r>
      <w:r>
        <w:t xml:space="preserve"> </w:t>
      </w:r>
      <w:r>
        <w:t xml:space="preserve">notes that education for a future</w:t>
      </w:r>
      <w:r>
        <w:t xml:space="preserve"> </w:t>
      </w:r>
      <w:r>
        <w:rPr>
          <w:bCs/>
          <w:b/>
        </w:rPr>
        <w:t xml:space="preserve">Chemist</w:t>
      </w:r>
      <w:r>
        <w:t xml:space="preserve"> </w:t>
      </w:r>
      <w:r>
        <w:t xml:space="preserve">in this environment is rigorous, theoretical, and deeply rooted in classical physical chemistry. Students are often trained to think fundamentally about molecular structures before applying them practically. This educational model produces scientists who are theoretically robust but must also adapt quickly to the changing economic and industrial realities of modern Russia Saint Petersburg.</w:t>
      </w:r>
    </w:p>
    <w:bookmarkEnd w:id="21"/>
    <w:bookmarkStart w:id="22" w:name="X144151366e7d221043a196497329e469f78098f"/>
    <w:p>
      <w:pPr>
        <w:pStyle w:val="Heading2"/>
      </w:pPr>
      <w:r>
        <w:t xml:space="preserve">The Industrial Application: Chemistry in a Northern Port</w:t>
      </w:r>
    </w:p>
    <w:p>
      <w:pPr>
        <w:pStyle w:val="FirstParagraph"/>
      </w:pPr>
      <w:r>
        <w:t xml:space="preserve">Transitioning from academia to industry reveals another critical dimension for the</w:t>
      </w:r>
      <w:r>
        <w:t xml:space="preserve"> </w:t>
      </w:r>
      <w:r>
        <w:rPr>
          <w:bCs/>
          <w:b/>
        </w:rPr>
        <w:t xml:space="preserve">Chemist</w:t>
      </w:r>
      <w:r>
        <w:t xml:space="preserve">. Saint Petersburg is a major port city on the Baltic Sea, and this geographical feature heavily influences its chemical industrial base. The region is home to significant petrochemical complexes, pharmaceutical manufacturing hubs, and materials science facilities. For the</w:t>
      </w:r>
      <w:r>
        <w:t xml:space="preserve"> </w:t>
      </w:r>
      <w:r>
        <w:rPr>
          <w:bCs/>
          <w:b/>
        </w:rPr>
        <w:t xml:space="preserve">Chemist</w:t>
      </w:r>
      <w:r>
        <w:t xml:space="preserve"> </w:t>
      </w:r>
      <w:r>
        <w:t xml:space="preserve">working in this sector, the focus shifts from abstract theory to practical application in polymer science, drug formulation, and corrosion prevention suited for maritime environments.</w:t>
      </w:r>
      <w:r>
        <w:t xml:space="preserve"> </w:t>
      </w:r>
      <w:r>
        <w:t xml:space="preserve">The climate of Russia Saint Petersburg—characterized by high humidity and salt-laden air from the Neva Bay—presents specific challenges for material stability. Therefore, chemists specializing in materials science often develop protective coatings and durable composites designed to withstand these harsh conditions. This specialization highlights how environmental context dictates scientific focus. The</w:t>
      </w:r>
      <w:r>
        <w:t xml:space="preserve"> </w:t>
      </w:r>
      <w:r>
        <w:rPr>
          <w:bCs/>
          <w:b/>
        </w:rPr>
        <w:t xml:space="preserve">Chemist</w:t>
      </w:r>
      <w:r>
        <w:t xml:space="preserve"> </w:t>
      </w:r>
      <w:r>
        <w:t xml:space="preserve">in Russia Saint Petersburg is not just a generalist but often a specialist born out of necessity, addressing problems intrinsic to the region’s geography and industrial infrastructure.</w:t>
      </w:r>
      <w:r>
        <w:t xml:space="preserve"> </w:t>
      </w:r>
      <w:r>
        <w:t xml:space="preserve">Furthermore, the pharmaceutical industry in this city has seen significant growth, aligning with national efforts to reduce reliance on imported medicines. The</w:t>
      </w:r>
      <w:r>
        <w:t xml:space="preserve"> </w:t>
      </w:r>
      <w:r>
        <w:rPr>
          <w:bCs/>
          <w:b/>
        </w:rPr>
        <w:t xml:space="preserve">Chemist</w:t>
      </w:r>
      <w:r>
        <w:t xml:space="preserve"> </w:t>
      </w:r>
      <w:r>
        <w:t xml:space="preserve">here plays a vital role in synthetic organic chemistry and biotechnology, developing generic drugs and novel therapeutics. This shift represents a move from pure academic pursuit to societal contribution, emphasizing the utility of chemistry in public health within Russia Saint Petersburg.</w:t>
      </w:r>
    </w:p>
    <w:bookmarkEnd w:id="22"/>
    <w:bookmarkStart w:id="23" w:name="X0c50c594a171b04a69cedb2e4344e0f8048e960"/>
    <w:p>
      <w:pPr>
        <w:pStyle w:val="Heading2"/>
      </w:pPr>
      <w:r>
        <w:t xml:space="preserve">The Role of Education and Future Generations</w:t>
      </w:r>
    </w:p>
    <w:p>
      <w:pPr>
        <w:pStyle w:val="FirstParagraph"/>
      </w:pPr>
      <w:r>
        <w:t xml:space="preserve">A crucial aspect of this</w:t>
      </w:r>
      <w:r>
        <w:t xml:space="preserve"> </w:t>
      </w:r>
      <w:r>
        <w:rPr>
          <w:bCs/>
          <w:b/>
        </w:rPr>
        <w:t xml:space="preserve">Reflection Paper</w:t>
      </w:r>
      <w:r>
        <w:t xml:space="preserve"> </w:t>
      </w:r>
      <w:r>
        <w:t xml:space="preserve">is the examination of the educational pipeline. The universities in Russia Saint Petersburg serve as breeding grounds for new scientific talent, fostering a community where mentorship and collaboration are paramount. The relationship between senior scientists and young chemists is often close-knit, reflecting the communal nature of Russian academic life. However, this system faces modern challenges, including brain drain and international isolation due to geopolitical tensions.</w:t>
      </w:r>
      <w:r>
        <w:t xml:space="preserve"> </w:t>
      </w:r>
      <w:r>
        <w:t xml:space="preserve">For the young</w:t>
      </w:r>
      <w:r>
        <w:t xml:space="preserve"> </w:t>
      </w:r>
      <w:r>
        <w:rPr>
          <w:bCs/>
          <w:b/>
        </w:rPr>
        <w:t xml:space="preserve">Chemist</w:t>
      </w:r>
      <w:r>
        <w:t xml:space="preserve"> </w:t>
      </w:r>
      <w:r>
        <w:t xml:space="preserve">in Russia Saint Petersburg today, there is a complex interplay between global ambition and local patriotism. They are equipped with world-class knowledge yet operate within a framework that increasingly emphasizes domestic self-sufficiency. This dynamic requires them to be innovative and resourceful, finding ways to continue high-level research despite potential restrictions on access to certain international journals or equipment. The resilience of the</w:t>
      </w:r>
      <w:r>
        <w:t xml:space="preserve"> </w:t>
      </w:r>
      <w:r>
        <w:rPr>
          <w:bCs/>
          <w:b/>
        </w:rPr>
        <w:t xml:space="preserve">Chemist</w:t>
      </w:r>
      <w:r>
        <w:t xml:space="preserve"> </w:t>
      </w:r>
      <w:r>
        <w:t xml:space="preserve">in this environment is a testament to the enduring strength of scientific tradition in Russia Saint Petersburg.</w:t>
      </w:r>
    </w:p>
    <w:bookmarkEnd w:id="23"/>
    <w:bookmarkStart w:id="24" w:name="Xe4ef3c3053fc3977531c766a9efa93334d63c8f"/>
    <w:p>
      <w:pPr>
        <w:pStyle w:val="Heading2"/>
      </w:pPr>
      <w:r>
        <w:t xml:space="preserve">Conclusion: A Synthesis of Past and Future</w:t>
      </w:r>
    </w:p>
    <w:p>
      <w:pPr>
        <w:pStyle w:val="FirstParagraph"/>
      </w:pPr>
      <w:r>
        <w:t xml:space="preserve">In conclusion, this</w:t>
      </w:r>
      <w:r>
        <w:t xml:space="preserve"> </w:t>
      </w:r>
      <w:r>
        <w:rPr>
          <w:bCs/>
          <w:b/>
        </w:rPr>
        <w:t xml:space="preserve">Reflection Paper</w:t>
      </w:r>
      <w:r>
        <w:t xml:space="preserve"> </w:t>
      </w:r>
      <w:r>
        <w:t xml:space="preserve">illustrates that the identity of a</w:t>
      </w:r>
      <w:r>
        <w:t xml:space="preserve"> </w:t>
      </w:r>
      <w:r>
        <w:rPr>
          <w:bCs/>
          <w:b/>
        </w:rPr>
        <w:t xml:space="preserve">Chemist</w:t>
      </w:r>
      <w:r>
        <w:t xml:space="preserve">Chemist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Chemist in Russia Saint Petersburg</dc:title>
  <dc:creator/>
  <dc:language>en</dc:language>
  <cp:keywords/>
  <dcterms:created xsi:type="dcterms:W3CDTF">2026-07-30T04:40:15Z</dcterms:created>
  <dcterms:modified xsi:type="dcterms:W3CDTF">2026-07-30T04:40:15Z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