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Profession</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Switzerland,</w:t>
      </w:r>
      <w:r>
        <w:t xml:space="preserve"> </w:t>
      </w:r>
      <w:r>
        <w:t xml:space="preserve">Zurich</w:t>
      </w:r>
    </w:p>
    <w:bookmarkStart w:id="20" w:name="Xe931321842780c307a8074cebcfe2832a6bdad6"/>
    <w:p>
      <w:pPr>
        <w:pStyle w:val="Heading1"/>
      </w:pPr>
      <w:r>
        <w:t xml:space="preserve">The Alchemy of Precision and Ethics: A Reflection Paper on Being a Chemist in Switzerland, Zurich</w:t>
      </w:r>
    </w:p>
    <w:p>
      <w:pPr>
        <w:pStyle w:val="FirstParagraph"/>
      </w:pPr>
      <w:r>
        <w:t xml:space="preserve">The pursuit of chemical knowledge is often romanticized as the modern equivalent of alchemy—the transformation of base elements into gold, or at least, into something vastly more valuable. However, upon deep reflection regarding the role of a</w:t>
      </w:r>
      <w:r>
        <w:t xml:space="preserve"> </w:t>
      </w:r>
      <w:r>
        <w:rPr>
          <w:bCs/>
          <w:b/>
        </w:rPr>
        <w:t xml:space="preserve">Chemist</w:t>
      </w:r>
      <w:r>
        <w:t xml:space="preserve">, particularly within the highly regulated and prestigious environment of</w:t>
      </w:r>
      <w:r>
        <w:t xml:space="preserve"> </w:t>
      </w:r>
      <w:r>
        <w:rPr>
          <w:bCs/>
          <w:b/>
        </w:rPr>
        <w:t xml:space="preserve">Switzerland Zurich</w:t>
      </w:r>
      <w:r>
        <w:t xml:space="preserve">, it becomes evident that this profession is far less about mystical transmutation and far more about rigorous scientific integrity, ethical stewardship, and the relentless pursuit of precision. To be a chemist in this specific geographical and cultural context is to inhabit a space where the theoretical meets the practically applicable under some of the world's most stringent regulatory frameworks.</w:t>
      </w:r>
    </w:p>
    <w:p>
      <w:pPr>
        <w:pStyle w:val="BodyText"/>
      </w:pPr>
      <w:r>
        <w:t xml:space="preserve">Zurich is not merely a city; it is a global hub for pharmaceutical innovation, fine chemicals, and industrial manufacturing. Home to giants like Novartis and Hoffmann-La Roche, as well as numerous specialized small-to-medium enterprises (SMEs), Zurich represents the pinnacle of chemical industry standards. For a</w:t>
      </w:r>
      <w:r>
        <w:t xml:space="preserve"> </w:t>
      </w:r>
      <w:r>
        <w:rPr>
          <w:bCs/>
          <w:b/>
        </w:rPr>
        <w:t xml:space="preserve">Chemist</w:t>
      </w:r>
      <w:r>
        <w:t xml:space="preserve"> </w:t>
      </w:r>
      <w:r>
        <w:t xml:space="preserve">working here, the environment is one of high expectation. The reflection on this profession must begin with an acknowledgment of responsibility. In Zurich, chemistry is not just a laboratory exercise; it is an economic engine and a public health imperative. The proximity to world-class research institutions such as ETH Zurich and EPFL further intensifies this atmosphere, creating a ecosystem where academic rigor directly influences industrial application.</w:t>
      </w:r>
    </w:p>
    <w:p>
      <w:pPr>
        <w:pStyle w:val="BodyText"/>
      </w:pPr>
      <w:r>
        <w:t xml:space="preserve">One cannot reflect on being a</w:t>
      </w:r>
      <w:r>
        <w:t xml:space="preserve"> </w:t>
      </w:r>
      <w:r>
        <w:rPr>
          <w:bCs/>
          <w:b/>
        </w:rPr>
        <w:t xml:space="preserve">Chemist</w:t>
      </w:r>
      <w:r>
        <w:t xml:space="preserve"> </w:t>
      </w:r>
      <w:r>
        <w:t xml:space="preserve">in</w:t>
      </w:r>
      <w:r>
        <w:t xml:space="preserve"> </w:t>
      </w:r>
      <w:r>
        <w:rPr>
          <w:bCs/>
          <w:b/>
        </w:rPr>
        <w:t xml:space="preserve">Switzerland Zurich</w:t>
      </w:r>
      <w:r>
        <w:t xml:space="preserve"> </w:t>
      </w:r>
      <w:r>
        <w:t xml:space="preserve">without addressing the concept of precision. Swiss culture is synonymous with accuracy, whether in watchmaking or banking. This cultural ethos permeates the scientific community here. For a chemist, precision is not optional; it is existential. A minor deviation in temperature, a slight impurity in a reagent, or an error in stoichiometric calculation can have cascading effects on product efficacy and safety. Reflecting on my own practice or the general expectation of colleagues reveals that the margin for error is virtually non-existent. This pressure to be perfect fosters a mindset of hyper-vigilance. Every experiment is a testament to discipline, and every result must withstand scrutiny not only from peers but from regulatory bodies like the Swiss Agency for Therapeutic Products (Swissmedic). The reflection here leads to the conclusion that being a chemist in Zurich requires a psychological resilience that embraces detail-oriented anxiety as a professional virtue rather than a flaw.</w:t>
      </w:r>
    </w:p>
    <w:p>
      <w:pPr>
        <w:pStyle w:val="BodyText"/>
      </w:pPr>
      <w:r>
        <w:t xml:space="preserve">Furthermore, the ethical dimension of chemistry is profoundly highlighted in this region. Switzerland has historically positioned itself as a neutral and responsible actor on the global stage. This sentiment translates into the chemical industry through an unwavering commitment to sustainability and safety. The reflection process forces one to ask: What is our duty to the environment? In</w:t>
      </w:r>
      <w:r>
        <w:t xml:space="preserve"> </w:t>
      </w:r>
      <w:r>
        <w:rPr>
          <w:bCs/>
          <w:b/>
        </w:rPr>
        <w:t xml:space="preserve">Switzerland Zurich</w:t>
      </w:r>
      <w:r>
        <w:t xml:space="preserve">, environmental protection is not a secondary concern but a primary operational constraint. Green chemistry principles are not merely theoretical ideals discussed in lecture halls; they are implemented practices in laboratories across the city. A chemist here must constantly evaluate the lifecycle of their compounds, considering disposal methods, toxicity profiles, and carbon footprints. This ethical burden adds weight to the profession. It transforms the role from a mere experimenter to a guardian of public welfare and ecological balance.</w:t>
      </w:r>
    </w:p>
    <w:p>
      <w:pPr>
        <w:pStyle w:val="BodyText"/>
      </w:pPr>
      <w:r>
        <w:t xml:space="preserve">Additionally, the collaborative nature of science in Zurich offers another layer for reflection. The interface between academia and industry is seamless in this city. A</w:t>
      </w:r>
      <w:r>
        <w:t xml:space="preserve"> </w:t>
      </w:r>
      <w:r>
        <w:rPr>
          <w:bCs/>
          <w:b/>
        </w:rPr>
        <w:t xml:space="preserve">Chemist</w:t>
      </w:r>
      <w:r>
        <w:t xml:space="preserve"> </w:t>
      </w:r>
      <w:r>
        <w:t xml:space="preserve">often finds themselves navigating between the abstract curiosity-driven research of universities and the market-driven goals of corporations. This duality requires adaptability and strong communication skills. One must be able to translate complex molecular interactions into business value or policy recommendations. Reflecting on this aspect reveals that technical proficiency alone is insufficient. The modern chemist in Zurich is also a translator, a negotiator, and a team leader who must bridge the gap between pure science and societal need.</w:t>
      </w:r>
    </w:p>
    <w:p>
      <w:pPr>
        <w:pStyle w:val="BodyText"/>
      </w:pPr>
      <w:r>
        <w:t xml:space="preserve">The historical context of</w:t>
      </w:r>
      <w:r>
        <w:t xml:space="preserve"> </w:t>
      </w:r>
      <w:r>
        <w:rPr>
          <w:bCs/>
          <w:b/>
        </w:rPr>
        <w:t xml:space="preserve">Switzerland Zurich</w:t>
      </w:r>
      <w:r>
        <w:t xml:space="preserve"> </w:t>
      </w:r>
      <w:r>
        <w:t xml:space="preserve">also plays a subtle but significant role. The city has roots in scientific inquiry dating back to Leonhard Euler and Daniel Bernoulli. While their primary focus was mathematics and physics, the spirit of inquiry that defines Zurich is chemical as much as it is mathematical. Being part of this lineage invokes a sense of heritage. It suggests that the work done today contributes to a long continuum of human knowledge expansion. This historical perspective instills humility; we are not inventing science anew but adding our small, careful bricks to an ancient and towering edifice.</w:t>
      </w:r>
    </w:p>
    <w:p>
      <w:pPr>
        <w:pStyle w:val="BodyText"/>
      </w:pPr>
      <w:r>
        <w:t xml:space="preserve">In conclusion, reflecting on the identity of a</w:t>
      </w:r>
      <w:r>
        <w:t xml:space="preserve"> </w:t>
      </w:r>
      <w:r>
        <w:rPr>
          <w:bCs/>
          <w:b/>
        </w:rPr>
        <w:t xml:space="preserve">Chemist</w:t>
      </w:r>
      <w:r>
        <w:t xml:space="preserve"> </w:t>
      </w:r>
      <w:r>
        <w:t xml:space="preserve">in</w:t>
      </w:r>
      <w:r>
        <w:t xml:space="preserve"> </w:t>
      </w:r>
      <w:r>
        <w:rPr>
          <w:bCs/>
          <w:b/>
        </w:rPr>
        <w:t xml:space="preserve">Switzerland Zurich</w:t>
      </w:r>
      <w:r>
        <w:t xml:space="preserve"> </w:t>
      </w:r>
      <w:r>
        <w:t xml:space="preserve">reveals a multifaceted professional reality. It is a role defined by high stakes and high standards. The chemist here is expected to be precise, ethical, sustainable, and collaborative. The environment of Zurich acts as both an incubator for innovation and a strict overseer of quality. To embrace this profession in this location is to accept a covenant with society: that chemical advancements will be pursued with safety in mind, executed with precision in practice, and applied for the betterment of humanity. As I look toward the future of my career or observe the trajectory of my peers, it is clear that the title of Chemist carries a heavy mantle in Zurich—one made not just of glassware and reagents, but of responsibility, reputation, and relentless integrity.</w:t>
      </w:r>
    </w:p>
    <w:p>
      <w:pPr>
        <w:pStyle w:val="BodyText"/>
      </w:pPr>
      <w:r>
        <w:t xml:space="preserve">Ultimately, this reflection paper serves as a testament to the complexity of scientific work in a developed nation. The interplay between individual scientific curiosity and collective societal expectation creates a unique professional landscape. In</w:t>
      </w:r>
      <w:r>
        <w:t xml:space="preserve"> </w:t>
      </w:r>
      <w:r>
        <w:rPr>
          <w:bCs/>
          <w:b/>
        </w:rPr>
        <w:t xml:space="preserve">Switzerland Zurich</w:t>
      </w:r>
      <w:r>
        <w:t xml:space="preserve">, the</w:t>
      </w:r>
      <w:r>
        <w:t xml:space="preserve"> </w:t>
      </w:r>
      <w:r>
        <w:rPr>
          <w:bCs/>
          <w:b/>
        </w:rPr>
        <w:t xml:space="preserve">Chemist</w:t>
      </w:r>
      <w:r>
        <w:t xml:space="preserve"> </w:t>
      </w:r>
      <w:r>
        <w:t xml:space="preserve">is not just a worker in a lab; they are custodians of progress, ensuring that every reaction, every synthesis, and every analysis contributes positively to the local community and the global scientific record. This realization deepens my respect for the profession and underscores the importance of maintaining rigorous standards in all future endeavors.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Profession of a Chemist in Switzerland, Zurich</dc:title>
  <dc:creator/>
  <dc:language>en</dc:language>
  <cp:keywords/>
  <dcterms:created xsi:type="dcterms:W3CDTF">2026-07-30T06:32:13Z</dcterms:created>
  <dcterms:modified xsi:type="dcterms:W3CDTF">2026-07-30T06:32:13Z</dcterms:modified>
</cp:coreProperties>
</file>

<file path=docProps/custom.xml><?xml version="1.0" encoding="utf-8"?>
<Properties xmlns="http://schemas.openxmlformats.org/officeDocument/2006/custom-properties" xmlns:vt="http://schemas.openxmlformats.org/officeDocument/2006/docPropsVTypes"/>
</file>