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X555898425eabb54ff9842511e0303c3f6c5fb82"/>
    <w:p>
      <w:pPr>
        <w:pStyle w:val="Heading1"/>
      </w:pPr>
      <w:r>
        <w:t xml:space="preserve">A Reflection on the Profession of a Chemist within the Industrial and Academic Landscape of United States Chicago</w:t>
      </w:r>
    </w:p>
    <w:p>
      <w:pPr>
        <w:pStyle w:val="FirstParagraph"/>
      </w:pPr>
      <w:r>
        <w:t xml:space="preserve">The intersection of scientific inquiry and urban development creates a unique environment for professional reflection. When considering the profession of a</w:t>
      </w:r>
      <w:r>
        <w:t xml:space="preserve"> </w:t>
      </w:r>
      <w:r>
        <w:rPr>
          <w:bCs/>
          <w:b/>
        </w:rPr>
        <w:t xml:space="preserve">Chemist</w:t>
      </w:r>
      <w:r>
        <w:t xml:space="preserve">, one must often look beyond the sterile, white-walled laboratories depicted in popular media and delve into the complex socio-economic and industrial realities that define modern chemical practice. This reflection paper seeks to explore the multifaceted role of a chemist, specifically contextualized within the dynamic urban and industrial framework of</w:t>
      </w:r>
      <w:r>
        <w:t xml:space="preserve"> </w:t>
      </w:r>
      <w:r>
        <w:rPr>
          <w:bCs/>
          <w:b/>
        </w:rPr>
        <w:t xml:space="preserve">United States Chicago</w:t>
      </w:r>
      <w:r>
        <w:t xml:space="preserve">. By examining the historical significance, current industrial applications, academic contributions, and ethical responsibilities associated with chemistry in this specific geographic location, we can gain a deeper appreciation for how scientific expertise shapes the fabric of community life in one of America’s most pivotal cities.</w:t>
      </w:r>
    </w:p>
    <w:p>
      <w:pPr>
        <w:pStyle w:val="BodyText"/>
      </w:pPr>
      <w:r>
        <w:t xml:space="preserve">To understand the present-day role of a</w:t>
      </w:r>
      <w:r>
        <w:t xml:space="preserve"> </w:t>
      </w:r>
      <w:r>
        <w:rPr>
          <w:bCs/>
          <w:b/>
        </w:rPr>
        <w:t xml:space="preserve">Chemist</w:t>
      </w:r>
      <w:r>
        <w:t xml:space="preserve">, it is imperative to acknowledge the historical roots that anchor this profession in Chicago. For decades, Chicago has been synonymous with heavy industry, manufacturing, and innovation. The city’s legacy as a hub for steel production, petroleum refining, and pharmaceutical development provides a rich backdrop for understanding the practical applications of chemistry. In this context, a</w:t>
      </w:r>
      <w:r>
        <w:t xml:space="preserve"> </w:t>
      </w:r>
      <w:r>
        <w:rPr>
          <w:bCs/>
          <w:b/>
        </w:rPr>
        <w:t xml:space="preserve">Chemist</w:t>
      </w:r>
      <w:r>
        <w:t xml:space="preserve"> </w:t>
      </w:r>
      <w:r>
        <w:t xml:space="preserve">is not merely an observer of reactions but an active participant in the economic engine of the region. Historically, chemists in Chicago were instrumental in developing processes that scaled up production for national consumption, from food processing additives to construction materials. Reflecting on this history highlights a critical aspect of the profession: chemistry is deeply intertwined with infrastructure and public welfare. The skills honed by a</w:t>
      </w:r>
      <w:r>
        <w:t xml:space="preserve"> </w:t>
      </w:r>
      <w:r>
        <w:rPr>
          <w:bCs/>
          <w:b/>
        </w:rPr>
        <w:t xml:space="preserve">Chemist</w:t>
      </w:r>
      <w:r>
        <w:t xml:space="preserve"> </w:t>
      </w:r>
      <w:r>
        <w:t xml:space="preserve">in such an environment are not just theoretical; they are practical solutions to large-scale societal challenges.</w:t>
      </w:r>
    </w:p>
    <w:p>
      <w:pPr>
        <w:pStyle w:val="BodyText"/>
      </w:pPr>
      <w:r>
        <w:t xml:space="preserve">In contemporary</w:t>
      </w:r>
      <w:r>
        <w:t xml:space="preserve"> </w:t>
      </w:r>
      <w:r>
        <w:rPr>
          <w:bCs/>
          <w:b/>
        </w:rPr>
        <w:t xml:space="preserve">United States Chicago</w:t>
      </w:r>
      <w:r>
        <w:t xml:space="preserve">, the role of the</w:t>
      </w:r>
      <w:r>
        <w:t xml:space="preserve"> </w:t>
      </w:r>
      <w:r>
        <w:rPr>
          <w:bCs/>
          <w:b/>
        </w:rPr>
        <w:t xml:space="preserve">Chemist</w:t>
      </w:r>
    </w:p>
    <w:p>
      <w:pPr>
        <w:pStyle w:val="BodyText"/>
      </w:pPr>
      <w:r>
        <w:t xml:space="preserve">has evolved significantly, driven by advancements in biotechnology and green chemistry. The city is currently experiencing a renaissance in its scientific community, with a growing emphasis on sustainability and health sciences. Many major pharmaceutical companies and research institutes have established or expanded their presence here, creating high-demand roles for chemists specializing in drug discovery, environmental monitoring, and materials science. For instance, the push toward sustainable manufacturing in the Chicago metropolitan area requires</w:t>
      </w:r>
      <w:r>
        <w:t xml:space="preserve"> </w:t>
      </w:r>
      <w:r>
        <w:rPr>
          <w:bCs/>
          <w:b/>
        </w:rPr>
        <w:t xml:space="preserve">Chemist</w:t>
      </w:r>
      <w:r>
        <w:t xml:space="preserve">s to develop processes that minimize waste and reduce carbon footprints. This shift reflects a broader global trend but is particularly acute in an industrial city like Chicago that is striving to reconcile its manufacturing heritage with modern environmental standards.</w:t>
      </w:r>
    </w:p>
    <w:p>
      <w:pPr>
        <w:pStyle w:val="BodyText"/>
      </w:pPr>
      <w:r>
        <w:t xml:space="preserve">The academic landscape of</w:t>
      </w:r>
      <w:r>
        <w:t xml:space="preserve"> </w:t>
      </w:r>
      <w:r>
        <w:rPr>
          <w:bCs/>
          <w:b/>
        </w:rPr>
        <w:t xml:space="preserve">United States Chicago</w:t>
      </w:r>
    </w:p>
    <w:p>
      <w:pPr>
        <w:pStyle w:val="BodyText"/>
      </w:pPr>
      <w:r>
        <w:t xml:space="preserve">further enriches the professional experience of a</w:t>
      </w:r>
      <w:r>
        <w:t xml:space="preserve"> </w:t>
      </w:r>
      <w:r>
        <w:rPr>
          <w:bCs/>
          <w:b/>
        </w:rPr>
        <w:t xml:space="preserve">Chemist</w:t>
      </w:r>
      <w:r>
        <w:t xml:space="preserve">. Institutions such as the University of Chicago, Northwestern University (located in nearby Evanston but deeply integrated into the regional ecosystem), and Illinois Institute of Technology are world-renowned centers for chemical research. These institutions do not just educate; they collaborate with local industries and government bodies. A</w:t>
      </w:r>
      <w:r>
        <w:t xml:space="preserve"> </w:t>
      </w:r>
      <w:r>
        <w:rPr>
          <w:bCs/>
          <w:b/>
        </w:rPr>
        <w:t xml:space="preserve">Chemist</w:t>
      </w:r>
      <w:r>
        <w:t xml:space="preserve"> </w:t>
      </w:r>
      <w:r>
        <w:t xml:space="preserve">working in or near these hubs often finds themselves bridging the gap between fundamental research and applied technology. The reflective nature of this work involves constant learning and adaptation, as breakthroughs in quantum chemistry, nanotechnology, and biochemistry occur at a rapid pace. The intellectual rigor required to keep pace with these developments is a defining characteristic of the profession in this region.</w:t>
      </w:r>
    </w:p>
    <w:p>
      <w:pPr>
        <w:pStyle w:val="BodyText"/>
      </w:pPr>
      <w:r>
        <w:t xml:space="preserve">Furthermore, the public health implications of chemistry cannot be overstated when discussing</w:t>
      </w:r>
      <w:r>
        <w:t xml:space="preserve"> </w:t>
      </w:r>
      <w:r>
        <w:rPr>
          <w:bCs/>
          <w:b/>
        </w:rPr>
        <w:t xml:space="preserve">United States Chicago</w:t>
      </w:r>
      <w:r>
        <w:t xml:space="preserve">. As a major metropolitan area with diverse populations and significant environmental challenges, the city relies heavily on chemical expertise to monitor air quality, water safety, and food standards. A</w:t>
      </w:r>
      <w:r>
        <w:t xml:space="preserve"> </w:t>
      </w:r>
      <w:r>
        <w:rPr>
          <w:bCs/>
          <w:b/>
        </w:rPr>
        <w:t xml:space="preserve">Chemist</w:t>
      </w:r>
    </w:p>
    <w:p>
      <w:pPr>
        <w:pStyle w:val="BodyText"/>
      </w:pPr>
      <w:r>
        <w:t xml:space="preserve">working in public health or regulatory compliance in Chicago plays a vital role in protecting citizens from hazardous substances. This aspect of the profession requires not only technical proficiency but also strong communication skills to convey complex chemical risks to policymakers and the general public. Reflections on this duty reveal that being a</w:t>
      </w:r>
      <w:r>
        <w:t xml:space="preserve"> </w:t>
      </w:r>
      <w:r>
        <w:rPr>
          <w:bCs/>
          <w:b/>
        </w:rPr>
        <w:t xml:space="preserve">Chemist</w:t>
      </w:r>
      <w:r>
        <w:t xml:space="preserve"> </w:t>
      </w:r>
      <w:r>
        <w:t xml:space="preserve">is inherently a social responsibility, where scientific accuracy directly impacts community health and safety.</w:t>
      </w:r>
    </w:p>
    <w:p>
      <w:pPr>
        <w:pStyle w:val="BodyText"/>
      </w:pPr>
      <w:r>
        <w:t xml:space="preserve">Ethical considerations also loom large in the reflection of a</w:t>
      </w:r>
      <w:r>
        <w:t xml:space="preserve"> </w:t>
      </w:r>
      <w:r>
        <w:rPr>
          <w:bCs/>
          <w:b/>
        </w:rPr>
        <w:t xml:space="preserve">Chemist</w:t>
      </w:r>
    </w:p>
    <w:p>
      <w:pPr>
        <w:pStyle w:val="BodyText"/>
      </w:pPr>
      <w:r>
        <w:t xml:space="preserve">practicing in this jurisdiction. The history of industrial pollution in certain neighborhoods around Chicago serves as a sobering reminder of the potential negative externalities of chemical processes. Consequently, modern chemists are increasingly expected to adhere to strict ethical guidelines regarding environmental stewardship and transparency. This ethical dimension adds a layer of complexity to the profession; it is no longer sufficient for a</w:t>
      </w:r>
      <w:r>
        <w:t xml:space="preserve"> </w:t>
      </w:r>
      <w:r>
        <w:rPr>
          <w:bCs/>
          <w:b/>
        </w:rPr>
        <w:t xml:space="preserve">Chemist</w:t>
      </w:r>
      <w:r>
        <w:t xml:space="preserve"> </w:t>
      </w:r>
      <w:r>
        <w:t xml:space="preserve">to simply achieve experimental success. They must also evaluate the long-term impact of their work on the environment and society. In</w:t>
      </w:r>
      <w:r>
        <w:t xml:space="preserve"> </w:t>
      </w:r>
      <w:r>
        <w:rPr>
          <w:bCs/>
          <w:b/>
        </w:rPr>
        <w:t xml:space="preserve">United States Chicago</w:t>
      </w:r>
      <w:r>
        <w:t xml:space="preserve">, this ethical reflection is particularly poignant given the city’s ongoing efforts toward environmental justice and sustainable urban planning.</w:t>
      </w:r>
    </w:p>
    <w:p>
      <w:pPr>
        <w:pStyle w:val="BodyText"/>
      </w:pPr>
      <w:r>
        <w:t xml:space="preserve">In addition to industrial and public health roles, the field of forensics offers another avenue for chemical expertise in Chicago. The Cook County state’s attorney office and various law enforcement agencies rely on forensic</w:t>
      </w:r>
      <w:r>
        <w:t xml:space="preserve"> </w:t>
      </w:r>
      <w:r>
        <w:rPr>
          <w:bCs/>
          <w:b/>
        </w:rPr>
        <w:t xml:space="preserve">Chemist</w:t>
      </w:r>
      <w:r>
        <w:t xml:space="preserve">s to analyze evidence in criminal investigations. This specialized role requires meticulous attention to detail and an unwavering commitment to scientific integrity, as the results of chemical analysis can determine the course of justice. Reflecting on this aspect highlights the intersection of science and law, showcasing how a</w:t>
      </w:r>
      <w:r>
        <w:t xml:space="preserve"> </w:t>
      </w:r>
      <w:r>
        <w:rPr>
          <w:bCs/>
          <w:b/>
        </w:rPr>
        <w:t xml:space="preserve">Chemist</w:t>
      </w:r>
    </w:p>
    <w:p>
      <w:pPr>
        <w:pStyle w:val="BodyText"/>
      </w:pPr>
      <w:r>
        <w:t xml:space="preserve">serves as an objective voice in a system often driven by subjective narratives.</w:t>
      </w:r>
    </w:p>
    <w:p>
      <w:pPr>
        <w:pStyle w:val="BodyText"/>
      </w:pPr>
      <w:r>
        <w:t xml:space="preserve">The collaborative nature of modern scientific work is another key reflection point. In Chicago’s vibrant research community, silos are breaking down.</w:t>
      </w:r>
      <w:r>
        <w:t xml:space="preserve"> </w:t>
      </w:r>
      <w:r>
        <w:rPr>
          <w:bCs/>
          <w:b/>
        </w:rPr>
        <w:t xml:space="preserve">Chemist</w:t>
      </w:r>
      <w:r>
        <w:t xml:space="preserve">s frequently collaborate with biologists, physicists, data scientists, and engineers to tackle complex problems such as pandemic response or renewable energy storage. This interdisciplinary approach necessitates a high degree of adaptability and teamwork. The ability to communicate effectively across disciplines is just as important as technical knowledge in the Chicago scientific ecosystem.</w:t>
      </w:r>
    </w:p>
    <w:p>
      <w:pPr>
        <w:pStyle w:val="BodyText"/>
      </w:pPr>
      <w:r>
        <w:t xml:space="preserve">In conclusion, the profession of a</w:t>
      </w:r>
      <w:r>
        <w:t xml:space="preserve"> </w:t>
      </w:r>
      <w:r>
        <w:rPr>
          <w:bCs/>
          <w:b/>
        </w:rPr>
        <w:t xml:space="preserve">Chemist</w:t>
      </w:r>
    </w:p>
    <w:p>
      <w:pPr>
        <w:pStyle w:val="BodyText"/>
      </w:pPr>
      <w:r>
        <w:t xml:space="preserve">in</w:t>
      </w:r>
      <w:r>
        <w:t xml:space="preserve"> </w:t>
      </w:r>
      <w:r>
        <w:rPr>
          <w:bCs/>
          <w:b/>
        </w:rPr>
        <w:t xml:space="preserve">United States Chicago</w:t>
      </w:r>
    </w:p>
    <w:p>
      <w:pPr>
        <w:pStyle w:val="BodyText"/>
      </w:pPr>
      <w:r>
        <w:t xml:space="preserve">is characterized by its diversity, impact, and evolving nature. From its deep roots in heavy industry to its current forefront roles in biotechnology and sustainability, chemistry remains a cornerstone of the city’s identity and progress. The reflective journey through this profession reveals that a chemist is more than a technician; they are innovators, protectors of public health, ethical guardians of the environment, and collaborators in interdisciplinary teams. As Chicago continues to grow and transform, the role of the</w:t>
      </w:r>
      <w:r>
        <w:t xml:space="preserve"> </w:t>
      </w:r>
      <w:r>
        <w:rPr>
          <w:bCs/>
          <w:b/>
        </w:rPr>
        <w:t xml:space="preserve">Chemist</w:t>
      </w:r>
    </w:p>
    <w:p>
      <w:pPr>
        <w:pStyle w:val="BodyText"/>
      </w:pPr>
      <w:r>
        <w:t xml:space="preserve">will undoubtedly continue to expand, offering new opportunities for discovery and service. Understanding this dynamic interplay between science, city, and society is essential for anyone seeking to appreciate the true value of chemical expertise in a modern urban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Chemist in the Context of United States Chicago</dc:title>
  <dc:creator/>
  <dc:language>en</dc:language>
  <cp:keywords/>
  <dcterms:created xsi:type="dcterms:W3CDTF">2026-07-29T19:18:01Z</dcterms:created>
  <dcterms:modified xsi:type="dcterms:W3CDTF">2026-07-29T19:18:01Z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