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Uzbekistan's</w:t>
      </w:r>
      <w:r>
        <w:t xml:space="preserve"> </w:t>
      </w:r>
      <w:r>
        <w:t xml:space="preserve">Tashkent</w:t>
      </w:r>
    </w:p>
    <w:p>
      <w:pPr>
        <w:pStyle w:val="FirstParagraph"/>
      </w:pPr>
      <w:r>
        <w:t xml:space="preserve">```html</w:t>
      </w:r>
    </w:p>
    <w:bookmarkStart w:id="26" w:name="X0d5bfa39a075cd13433fcb0586cbfe1717aff4b"/>
    <w:p>
      <w:pPr>
        <w:pStyle w:val="Heading1"/>
      </w:pPr>
      <w:r>
        <w:t xml:space="preserve">A Reflection on the Role of a Chemist in Uzbekistan's Tashkent</w:t>
      </w:r>
    </w:p>
    <w:p>
      <w:pPr>
        <w:pStyle w:val="FirstParagraph"/>
      </w:pPr>
      <w:r>
        <w:t xml:space="preserve">The pursuit of knowledge is a universal language that bridges cultures and histories. For me, studying chemistry has not only been an academic journey but also a profound exploration into the fundamental building blocks of our universe. However, my perspective on this science took on new meaning when I began to reflect specifically on the role and impact of a</w:t>
      </w:r>
      <w:r>
        <w:t xml:space="preserve"> </w:t>
      </w:r>
      <w:r>
        <w:t xml:space="preserve">Chemist</w:t>
      </w:r>
      <w:r>
        <w:t xml:space="preserve"> </w:t>
      </w:r>
      <w:r>
        <w:t xml:space="preserve">in Uzbekistan's bustling capital city, Tashkent. This reflection paper serves as an examination of how chemical sciences intersect with urban development, industrial growth, and environmental sustainability within this unique Central Asian context.</w:t>
      </w:r>
    </w:p>
    <w:bookmarkStart w:id="20" w:name="X15a7ba1ed45bb18afa97304a144e53a8db11e79"/>
    <w:p>
      <w:pPr>
        <w:pStyle w:val="Heading2"/>
      </w:pPr>
      <w:r>
        <w:t xml:space="preserve">The Historical Weight and Modern Ambition</w:t>
      </w:r>
    </w:p>
    <w:p>
      <w:pPr>
        <w:pStyle w:val="FirstParagraph"/>
      </w:pPr>
      <w:r>
        <w:t xml:space="preserve">Tashkent is a city that stands at the crossroads of East and West. Historically a key stop on the Silk Road, it has always been a melting pot for trade, ideas, and materials. Today, as modernization accelerates in Uzbekistan, the city faces significant challenges related to infrastructure aging and industrial expansion. In this landscape, the role of a</w:t>
      </w:r>
      <w:r>
        <w:t xml:space="preserve"> </w:t>
      </w:r>
      <w:r>
        <w:t xml:space="preserve">Chemist</w:t>
      </w:r>
      <w:r>
        <w:t xml:space="preserve"> </w:t>
      </w:r>
      <w:r>
        <w:t xml:space="preserve">transitions from being merely a laboratory scientist to becoming an architect of sustainable urban solutions. Reflecting on Tashkent's rapid transformation highlights how chemical expertise is essential not just for creating new materials for construction but for ensuring that these advancements do not come at the expense of the city's delicate ecological balance.</w:t>
      </w:r>
    </w:p>
    <w:bookmarkEnd w:id="20"/>
    <w:bookmarkStart w:id="21" w:name="X98ce253b9f94ed3b52ce608283b5e922d0d6d9c"/>
    <w:p>
      <w:pPr>
        <w:pStyle w:val="Heading2"/>
      </w:pPr>
      <w:r>
        <w:t xml:space="preserve">The Chemist as a Guardian of Environmental Health</w:t>
      </w:r>
    </w:p>
    <w:p>
      <w:pPr>
        <w:pStyle w:val="FirstParagraph"/>
      </w:pPr>
      <w:r>
        <w:t xml:space="preserve">In Tashkent, environmental issues such as air quality in densely populated areas and water resource management are critical concerns. A primary reflection point for me is the responsibility borne by a</w:t>
      </w:r>
      <w:r>
        <w:t xml:space="preserve"> </w:t>
      </w:r>
      <w:r>
        <w:t xml:space="preserve">Chemist</w:t>
      </w:r>
      <w:r>
        <w:t xml:space="preserve"> </w:t>
      </w:r>
      <w:r>
        <w:t xml:space="preserve">to monitor and mitigate pollutants. The presence of heavy industries alongside residential zones requires rigorous chemical analysis to detect airborne particulates and volatile organic compounds. By applying analytical chemistry techniques, professionals can provide data-driven insights that help policymakers in Uzbekistan implement stricter emission standards.</w:t>
      </w:r>
    </w:p>
    <w:p>
      <w:pPr>
        <w:pStyle w:val="BodyText"/>
      </w:pPr>
      <w:r>
        <w:t xml:space="preserve">Furthermore, the Aral Sea crisis has had lingering effects on the region's soil and water quality. A</w:t>
      </w:r>
      <w:r>
        <w:t xml:space="preserve"> </w:t>
      </w:r>
      <w:r>
        <w:t xml:space="preserve">Chemist</w:t>
      </w:r>
      <w:r>
        <w:t xml:space="preserve"> </w:t>
      </w:r>
      <w:r>
        <w:t xml:space="preserve">working in Tashkent is often at the forefront of remediation efforts. Reflecting on this, I realize that chemistry provides the tools for phytoremediation—using plants to remove toxins from soil—and advanced filtration systems to purify groundwater. The scientific rigor applied by a</w:t>
      </w:r>
      <w:r>
        <w:t xml:space="preserve"> </w:t>
      </w:r>
      <w:r>
        <w:t xml:space="preserve">Chemist</w:t>
      </w:r>
      <w:r>
        <w:t xml:space="preserve"> </w:t>
      </w:r>
      <w:r>
        <w:t xml:space="preserve">offers hope and tangible solutions for restoring environmental health in Uzbekistan.</w:t>
      </w:r>
    </w:p>
    <w:bookmarkEnd w:id="21"/>
    <w:bookmarkStart w:id="22" w:name="X66e2ac32ab2953c36590ada52e1206fa4c37468"/>
    <w:p>
      <w:pPr>
        <w:pStyle w:val="Heading2"/>
      </w:pPr>
      <w:r>
        <w:t xml:space="preserve">Catalysts of Industrial Innovation in Tashkent</w:t>
      </w:r>
    </w:p>
    <w:p>
      <w:pPr>
        <w:pStyle w:val="FirstParagraph"/>
      </w:pPr>
      <w:r>
        <w:t xml:space="preserve">Beyond environmental stewardship, the economic engine of Tashkent relies heavily on its manufacturing sectors, including textiles, pharmaceuticals, and food processing. The role of a</w:t>
      </w:r>
      <w:r>
        <w:t xml:space="preserve"> </w:t>
      </w:r>
      <w:r>
        <w:t xml:space="preserve">Chemist</w:t>
      </w:r>
      <w:r>
        <w:t xml:space="preserve"> </w:t>
      </w:r>
      <w:r>
        <w:t xml:space="preserve">here is pivotal for quality control and innovation. For instance, Uzbekistan's textile industry is one of the largest in Central Asia. Ensuring that synthetic dyes are non-toxic and biodegradable requires precise chemical formulation to meet international export standards while protecting local workers.</w:t>
      </w:r>
    </w:p>
    <w:p>
      <w:pPr>
        <w:pStyle w:val="BodyText"/>
      </w:pPr>
      <w:r>
        <w:t xml:space="preserve">In the pharmaceutical sector, Tashkent is striving for greater self-sufficiency. A</w:t>
      </w:r>
      <w:r>
        <w:t xml:space="preserve"> </w:t>
      </w:r>
      <w:r>
        <w:t xml:space="preserve">Chemist</w:t>
      </w:r>
      <w:r>
        <w:t xml:space="preserve"> </w:t>
      </w:r>
      <w:r>
        <w:t xml:space="preserve">contributes by optimizing synthesis pathways for essential medicines, making healthcare more affordable and accessible. Reflecting on this aspect, it becomes clear that chemistry is not just an abstract science; it is a practical tool for economic empowerment and public health improvement in Uzbekistan.</w:t>
      </w:r>
    </w:p>
    <w:bookmarkEnd w:id="22"/>
    <w:bookmarkStart w:id="23" w:name="X552645f0da8bca7b980a8fb1aadb29570c8ff70"/>
    <w:p>
      <w:pPr>
        <w:pStyle w:val="Heading2"/>
      </w:pPr>
      <w:r>
        <w:t xml:space="preserve">Educational Empowerment: Inspiring the Next Generation</w:t>
      </w:r>
    </w:p>
    <w:p>
      <w:pPr>
        <w:pStyle w:val="FirstParagraph"/>
      </w:pPr>
      <w:r>
        <w:t xml:space="preserve">Reflecting on my own journey as a student, I recognize that inspiration often begins early. In Tashkent, there is a growing need for educational initiatives that demystify chemistry and encourage young minds to pursue careers in science. A</w:t>
      </w:r>
      <w:r>
        <w:t xml:space="preserve"> </w:t>
      </w:r>
      <w:r>
        <w:t xml:space="preserve">Chemist</w:t>
      </w:r>
      <w:r>
        <w:t xml:space="preserve"> </w:t>
      </w:r>
      <w:r>
        <w:t xml:space="preserve">often acts as an educator outside the laboratory, engaging with schools and community centers to demonstrate the wonders of chemical reactions.</w:t>
      </w:r>
    </w:p>
    <w:p>
      <w:pPr>
        <w:pStyle w:val="BodyText"/>
      </w:pPr>
      <w:r>
        <w:t xml:space="preserve">By organizing workshops on water purification or demonstrating safe chemical experiments, a</w:t>
      </w:r>
      <w:r>
        <w:t xml:space="preserve"> </w:t>
      </w:r>
      <w:r>
        <w:t xml:space="preserve">Chemist</w:t>
      </w:r>
      <w:r>
        <w:t xml:space="preserve"> </w:t>
      </w:r>
      <w:r>
        <w:t xml:space="preserve">can ignite curiosity among Uzbek youth. This educational outreach is crucial for building a workforce capable of driving future innovations in Tashkent. It transforms chemistry from a subject feared by students into an exciting frontier of problem-solving.</w:t>
      </w:r>
    </w:p>
    <w:bookmarkEnd w:id="23"/>
    <w:bookmarkStart w:id="24" w:name="Xaad22c755679836c5e7db935ec12886c23744bb"/>
    <w:p>
      <w:pPr>
        <w:pStyle w:val="Heading2"/>
      </w:pPr>
      <w:r>
        <w:t xml:space="preserve">The Interdisciplinary Nature of Modern Chemistry</w:t>
      </w:r>
    </w:p>
    <w:p>
      <w:pPr>
        <w:pStyle w:val="FirstParagraph"/>
      </w:pPr>
      <w:r>
        <w:t xml:space="preserve">In the context of Tashkent, it is also important to acknowledge that modern chemistry is rarely practiced in isolation. Collaboration with engineers, biologists, and urban planners is essential for holistic solutions. For example, developing sustainable building materials involves understanding material science (chemistry), structural integrity (engineering), and health impacts (biology). Reflecting on this interdisciplinary nature reinforces the idea that a</w:t>
      </w:r>
      <w:r>
        <w:t xml:space="preserve"> </w:t>
      </w:r>
      <w:r>
        <w:t xml:space="preserve">Chemist</w:t>
      </w:r>
      <w:r>
        <w:t xml:space="preserve"> </w:t>
      </w:r>
      <w:r>
        <w:t xml:space="preserve">in Tashkent must be a communicator and a collaborator, capable of translating complex scientific data into actionable strategies for diverse stakeholders.</w:t>
      </w:r>
    </w:p>
    <w:bookmarkEnd w:id="24"/>
    <w:bookmarkStart w:id="25" w:name="conclusion-a-vision-for-the-future"/>
    <w:p>
      <w:pPr>
        <w:pStyle w:val="Heading2"/>
      </w:pPr>
      <w:r>
        <w:t xml:space="preserve">Conclusion: A Vision for the Future</w:t>
      </w:r>
    </w:p>
    <w:p>
      <w:pPr>
        <w:pStyle w:val="FirstParagraph"/>
      </w:pPr>
      <w:r>
        <w:t xml:space="preserve">In conclusion, reflecting on the role of a</w:t>
      </w:r>
      <w:r>
        <w:t xml:space="preserve"> </w:t>
      </w:r>
      <w:r>
        <w:t xml:space="preserve">Chemist</w:t>
      </w:r>
      <w:r>
        <w:t xml:space="preserve"> </w:t>
      </w:r>
      <w:r>
        <w:t xml:space="preserve">in Uzbekistan's Tashkent reveals a profession that is dynamic, impactful, and deeply connected to society. From safeguarding environmental health and driving industrial innovation to educating future generations, the contributions of chemists are vital for Tashkent's sustainable development. As Uzbekistan continues to navigate its path toward modernization, the integration of chemical science into urban planning and industry will remain indispensable.</w:t>
      </w:r>
    </w:p>
    <w:p>
      <w:pPr>
        <w:pStyle w:val="BodyText"/>
      </w:pPr>
      <w:r>
        <w:t xml:space="preserve">This reflection underscores my commitment to utilizing chemistry not just as an academic pursuit but as a means to contribute positively to communities like Tashkent. By addressing local challenges through scientific inquiry and innovation, a</w:t>
      </w:r>
      <w:r>
        <w:t xml:space="preserve"> </w:t>
      </w:r>
      <w:r>
        <w:t xml:space="preserve">Chemist</w:t>
      </w:r>
      <w:r>
        <w:t xml:space="preserve"> </w:t>
      </w:r>
      <w:r>
        <w:t xml:space="preserve">can play a pivotal role in shaping the future of Uzbekistan, ensuring that growth is both prosperous and sustainable.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Chemists in Uzbekistan's Tashkent</dc:title>
  <dc:creator/>
  <dc:language>en</dc:language>
  <cp:keywords/>
  <dcterms:created xsi:type="dcterms:W3CDTF">2026-07-29T22:07:06Z</dcterms:created>
  <dcterms:modified xsi:type="dcterms:W3CDTF">2026-07-29T22:07:06Z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