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0" w:name="X4947a41de0a8dbbe68acbf7a5086527bbbbd453"/>
    <w:p>
      <w:pPr>
        <w:pStyle w:val="Heading1"/>
      </w:pPr>
      <w:r>
        <w:t xml:space="preserve">Bridging Heritage and Innovation: A Reflection on the Role of a Civil Engineer in Argentina, Córdoba</w:t>
      </w:r>
    </w:p>
    <w:p>
      <w:pPr>
        <w:pStyle w:val="FirstParagraph"/>
      </w:pPr>
      <w:r>
        <w:t xml:space="preserve">The discipline of civil engineering is often perceived through the lens of concrete, steel, and geometric precision. It is a field defined by its tangible output: bridges that span rivers, buildings that shelter communities, and infrastructure that connects nations. However, to view civil engineering merely as a technical exercise is to overlook its profound sociological and environmental implications. Nowhere is this duality more evident than in the context of</w:t>
      </w:r>
      <w:r>
        <w:t xml:space="preserve"> </w:t>
      </w:r>
      <w:r>
        <w:rPr>
          <w:bCs/>
          <w:b/>
        </w:rPr>
        <w:t xml:space="preserve">Argentina Córdoba</w:t>
      </w:r>
      <w:r>
        <w:t xml:space="preserve">, a province rich in colonial history yet rapidly modernizing. For the</w:t>
      </w:r>
      <w:r>
        <w:t xml:space="preserve"> </w:t>
      </w:r>
      <w:r>
        <w:rPr>
          <w:bCs/>
          <w:b/>
        </w:rPr>
        <w:t xml:space="preserve">Civil Engineer</w:t>
      </w:r>
      <w:r>
        <w:t xml:space="preserve"> </w:t>
      </w:r>
      <w:r>
        <w:t xml:space="preserve">operating within this specific geographic and cultural framework, the role transcends calculation; it becomes an act of stewardship, balancing the preservation of heritage with the urgent demands of sustainable urban development.</w:t>
      </w:r>
    </w:p>
    <w:p>
      <w:pPr>
        <w:pStyle w:val="BodyText"/>
      </w:pPr>
      <w:r>
        <w:t xml:space="preserve">To understand the weight carried by a</w:t>
      </w:r>
      <w:r>
        <w:t xml:space="preserve"> </w:t>
      </w:r>
      <w:r>
        <w:rPr>
          <w:bCs/>
          <w:b/>
        </w:rPr>
        <w:t xml:space="preserve">Civil Engineer</w:t>
      </w:r>
      <w:r>
        <w:t xml:space="preserve"> </w:t>
      </w:r>
      <w:r>
        <w:t xml:space="preserve">in Córdoba, one must first appreciate the unique topography and historical layering of the region. Córdoba is not merely a city; it is a province defined by its capital, which serves as a cultural and academic hub often referred to as "La Docta" (The Learned One). The</w:t>
      </w:r>
      <w:r>
        <w:t xml:space="preserve"> </w:t>
      </w:r>
      <w:r>
        <w:rPr>
          <w:bCs/>
          <w:b/>
        </w:rPr>
        <w:t xml:space="preserve">Argentina Córdoba</w:t>
      </w:r>
      <w:r>
        <w:t xml:space="preserve"> </w:t>
      </w:r>
      <w:r>
        <w:t xml:space="preserve">landscape presents distinct engineering challenges. From the gentle slopes of the Calamuchita Valley to the urban sprawl of the capital, engineers must navigate complex geological conditions. The seismic activity in certain regions demands rigorous structural integrity standards, while seasonal flooding in river basins requires sophisticated hydraulic management systems. For any</w:t>
      </w:r>
      <w:r>
        <w:t xml:space="preserve"> </w:t>
      </w:r>
      <w:r>
        <w:rPr>
          <w:bCs/>
          <w:b/>
        </w:rPr>
        <w:t xml:space="preserve">Civil Engineer</w:t>
      </w:r>
      <w:r>
        <w:t xml:space="preserve">, these are not just textbook problems but daily realities that require adaptive solutions tailored to the local reality.</w:t>
      </w:r>
    </w:p>
    <w:p>
      <w:pPr>
        <w:pStyle w:val="BodyText"/>
      </w:pPr>
      <w:r>
        <w:t xml:space="preserve">One of the most profound reflections regarding the profession in this region concerns the tension between modernization and heritage preservation. Córdoba’s architecture, particularly its Jesuit Missions which are UNESCO World Heritage sites, stands as a testament to centuries of craftsmanship. The</w:t>
      </w:r>
      <w:r>
        <w:t xml:space="preserve"> </w:t>
      </w:r>
      <w:r>
        <w:rPr>
          <w:bCs/>
          <w:b/>
        </w:rPr>
        <w:t xml:space="preserve">Civil Engineer</w:t>
      </w:r>
      <w:r>
        <w:t xml:space="preserve"> </w:t>
      </w:r>
      <w:r>
        <w:t xml:space="preserve">working here often finds themselves at an intersection where modern structural analysis meets historical conservation ethics. It is not enough to simply build; one must ensure that new developments do not eclipse the cultural identity of the area. This requires a collaborative approach, engaging with historians, urban planners, and local communities. The reflection here is clear: technical competence alone is insufficient without cultural sensitivity. A bridge built in Córdoba must not only withstand wind loads and traffic vibrations but also harmonize aesthetically with a cityscape that has remained largely unchanged for decades.</w:t>
      </w:r>
    </w:p>
    <w:p>
      <w:pPr>
        <w:pStyle w:val="BodyText"/>
      </w:pPr>
      <w:r>
        <w:t xml:space="preserve">Furthermore, the role of the</w:t>
      </w:r>
      <w:r>
        <w:t xml:space="preserve"> </w:t>
      </w:r>
      <w:r>
        <w:rPr>
          <w:bCs/>
          <w:b/>
        </w:rPr>
        <w:t xml:space="preserve">Civil Engineer</w:t>
      </w:r>
      <w:r>
        <w:t xml:space="preserve"> </w:t>
      </w:r>
      <w:r>
        <w:t xml:space="preserve">in</w:t>
      </w:r>
      <w:r>
        <w:t xml:space="preserve"> </w:t>
      </w:r>
      <w:r>
        <w:rPr>
          <w:bCs/>
          <w:b/>
        </w:rPr>
        <w:t xml:space="preserve">Argentina Córdoba</w:t>
      </w:r>
      <w:r>
        <w:t xml:space="preserve"> </w:t>
      </w:r>
      <w:r>
        <w:t xml:space="preserve">is increasingly defined by environmental responsibility. The province faces growing pressures from climate change, including erratic rainfall patterns and droughts. This necessitates a shift in engineering paradigms from traditional "gray infrastructure"—such as concrete channels and dams—to "green infrastructure." Sustainable drainage systems, permeable pavements, and water retention basins are becoming critical components of modern urban planning in the region. The</w:t>
      </w:r>
      <w:r>
        <w:t xml:space="preserve"> </w:t>
      </w:r>
      <w:r>
        <w:rPr>
          <w:bCs/>
          <w:b/>
        </w:rPr>
        <w:t xml:space="preserve">Civil Engineer</w:t>
      </w:r>
      <w:r>
        <w:t xml:space="preserve"> </w:t>
      </w:r>
      <w:r>
        <w:t xml:space="preserve">must now be proficient not only in structural mechanics but also in hydrology and environmental science. This holistic approach ensures that infrastructure serves as a buffer against climate impacts rather than exacerbating them. It is a reflection of a broader professional evolution: the engineer as an ecological guardian.</w:t>
      </w:r>
    </w:p>
    <w:p>
      <w:pPr>
        <w:pStyle w:val="BodyText"/>
      </w:pPr>
      <w:r>
        <w:t xml:space="preserve">Social equity is another critical dimension of this profession. In</w:t>
      </w:r>
      <w:r>
        <w:t xml:space="preserve"> </w:t>
      </w:r>
      <w:r>
        <w:rPr>
          <w:bCs/>
          <w:b/>
        </w:rPr>
        <w:t xml:space="preserve">Argentina Córdoba</w:t>
      </w:r>
      <w:r>
        <w:t xml:space="preserve">, like many parts of Latin America, there is a significant disparity in access to quality infrastructure between urban centers and rural hinterlands. The</w:t>
      </w:r>
      <w:r>
        <w:t xml:space="preserve"> </w:t>
      </w:r>
      <w:r>
        <w:rPr>
          <w:bCs/>
          <w:b/>
        </w:rPr>
        <w:t xml:space="preserve">Civil Engineer</w:t>
      </w:r>
      <w:r>
        <w:t xml:space="preserve"> </w:t>
      </w:r>
      <w:r>
        <w:t xml:space="preserve">has a moral imperative to address this gap. Whether it involves designing affordable housing solutions that withstand local weather conditions or improving road connectivity in remote agricultural zones, the work directly impacts the quality of life for thousands. This aspect of engineering is deeply human; it requires empathy and a deep understanding of community needs. It challenges the engineer to look beyond efficiency metrics and consider social impact, ensuring that progress does not leave marginalized populations behind.</w:t>
      </w:r>
    </w:p>
    <w:p>
      <w:pPr>
        <w:pStyle w:val="BodyText"/>
      </w:pPr>
      <w:r>
        <w:t xml:space="preserve">Additionally, the academic strength of Córdoba plays a pivotal role in shaping the future of civil engineering in the region. As home to prestigious universities such as UNC (Universidad Nacional de Córdoba), the province serves as a training ground for future engineers. This creates a feedback loop where research and innovation flourish. Young</w:t>
      </w:r>
      <w:r>
        <w:t xml:space="preserve"> </w:t>
      </w:r>
      <w:r>
        <w:rPr>
          <w:bCs/>
          <w:b/>
        </w:rPr>
        <w:t xml:space="preserve">Civil Engineers</w:t>
      </w:r>
      <w:r>
        <w:t xml:space="preserve"> </w:t>
      </w:r>
      <w:r>
        <w:t xml:space="preserve">emerging from these institutions are often more attuned to digital technologies, including Building Information Modeling (BIM) and remote sensing, which can enhance precision and sustainability in construction projects across</w:t>
      </w:r>
      <w:r>
        <w:t xml:space="preserve"> </w:t>
      </w:r>
      <w:r>
        <w:rPr>
          <w:bCs/>
          <w:b/>
        </w:rPr>
        <w:t xml:space="preserve">Argentina Córdoba</w:t>
      </w:r>
      <w:r>
        <w:t xml:space="preserve">. The reflection here is one of optimism: the infusion of technology with traditional engineering knowledge promises a new era of infrastructure that is smarter, safer, and more resilient.</w:t>
      </w:r>
    </w:p>
    <w:p>
      <w:pPr>
        <w:pStyle w:val="BodyText"/>
      </w:pPr>
      <w:r>
        <w:t xml:space="preserve">In conclusion, being a</w:t>
      </w:r>
      <w:r>
        <w:t xml:space="preserve"> </w:t>
      </w:r>
      <w:r>
        <w:rPr>
          <w:bCs/>
          <w:b/>
        </w:rPr>
        <w:t xml:space="preserve">Civil Engineer</w:t>
      </w:r>
      <w:r>
        <w:t xml:space="preserve"> </w:t>
      </w:r>
      <w:r>
        <w:t xml:space="preserve">in</w:t>
      </w:r>
      <w:r>
        <w:t xml:space="preserve"> </w:t>
      </w:r>
      <w:r>
        <w:rPr>
          <w:bCs/>
          <w:b/>
        </w:rPr>
        <w:t xml:space="preserve">Argentina Córdoba</w:t>
      </w:r>
      <w:r>
        <w:t xml:space="preserve"> </w:t>
      </w:r>
      <w:r>
        <w:t xml:space="preserve">is a multifaceted vocation that demands technical prowess, cultural awareness, environmental stewardship, and social responsibility. It is about building more than just structures; it is about weaving infrastructure into the fabric of society in a way that respects the past while embracing the future. The challenges are significant—seismic risks, climate variability, and urban inequality—but they are also opportunities for innovation and meaningful impact. As we move forward, it is imperative that</w:t>
      </w:r>
      <w:r>
        <w:t xml:space="preserve"> </w:t>
      </w:r>
      <w:r>
        <w:rPr>
          <w:bCs/>
          <w:b/>
        </w:rPr>
        <w:t xml:space="preserve">Civil Engineers</w:t>
      </w:r>
      <w:r>
        <w:t xml:space="preserve"> </w:t>
      </w:r>
      <w:r>
        <w:t xml:space="preserve">continue to reflect on their role not just as builders of concrete and steel, but as architects of community well-being. In the vibrant context of Córdoba, this balance is not just a professional requirement; it is a civic duty.</w:t>
      </w:r>
    </w:p>
    <w:p>
      <w:pPr>
        <w:pStyle w:val="BodyText"/>
      </w:pPr>
      <w:r>
        <w:t xml:space="preserve">The future of infrastructure in this region depends on engineers who are willing to think critically about these intersections. By integrating local heritage with global best practices and prioritizing sustainability,</w:t>
      </w:r>
      <w:r>
        <w:t xml:space="preserve"> </w:t>
      </w:r>
      <w:r>
        <w:rPr>
          <w:bCs/>
          <w:b/>
        </w:rPr>
        <w:t xml:space="preserve">Civil Engineers</w:t>
      </w:r>
      <w:r>
        <w:t xml:space="preserve"> </w:t>
      </w:r>
      <w:r>
        <w:t xml:space="preserve">can ensure that</w:t>
      </w:r>
      <w:r>
        <w:t xml:space="preserve"> </w:t>
      </w:r>
      <w:r>
        <w:rPr>
          <w:bCs/>
          <w:b/>
        </w:rPr>
        <w:t xml:space="preserve">Argentina Córdoba</w:t>
      </w:r>
      <w:r>
        <w:t xml:space="preserve"> </w:t>
      </w:r>
      <w:r>
        <w:t xml:space="preserve">continues to thrive as a center of culture, education, and innovation. This reflection serves as a reminder that every beam placed and every road paved is part of a larger narrative—one that defines the legacy we leave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Civil Engineer in Argentina, Córdoba</dc:title>
  <dc:creator/>
  <dc:language>en</dc:language>
  <cp:keywords/>
  <dcterms:created xsi:type="dcterms:W3CDTF">2026-07-29T13:21:47Z</dcterms:created>
  <dcterms:modified xsi:type="dcterms:W3CDTF">2026-07-29T13:21:47Z</dcterms:modified>
</cp:coreProperties>
</file>

<file path=docProps/custom.xml><?xml version="1.0" encoding="utf-8"?>
<Properties xmlns="http://schemas.openxmlformats.org/officeDocument/2006/custom-properties" xmlns:vt="http://schemas.openxmlformats.org/officeDocument/2006/docPropsVTypes"/>
</file>