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Bangladesh</w:t>
      </w:r>
      <w:r>
        <w:t xml:space="preserve"> </w:t>
      </w:r>
      <w:r>
        <w:t xml:space="preserve">Dhaka</w:t>
      </w:r>
    </w:p>
    <w:bookmarkStart w:id="20" w:name="reflection-paper"/>
    <w:p>
      <w:pPr>
        <w:pStyle w:val="Heading1"/>
      </w:pPr>
      <w:r>
        <w:t xml:space="preserve">Reflection Paper</w:t>
      </w:r>
    </w:p>
    <w:p>
      <w:pPr>
        <w:pStyle w:val="FirstParagraph"/>
      </w:pPr>
      <w:r>
        <w:br/>
      </w:r>
      <w:r>
        <w:br/>
      </w:r>
    </w:p>
    <w:p>
      <w:pPr>
        <w:pStyle w:val="BodyText"/>
      </w:pPr>
      <w:r>
        <w:t xml:space="preserve">The Role and Responsibility of the Civil Engineer in Bangladesh Dhaka</w:t>
      </w:r>
      <w:r>
        <w:br/>
      </w:r>
      <w:r>
        <w:t xml:space="preserve">A Perspective on Urban Development, Infrastructure Resilience, and Sustainable Growth</w:t>
      </w:r>
      <w:r>
        <w:br/>
      </w:r>
    </w:p>
    <w:bookmarkEnd w:id="20"/>
    <w:bookmarkStart w:id="21" w:name="X1ed8e4a998b6961f4aaad5a8c1ea73db8c3a8db"/>
    <w:p>
      <w:pPr>
        <w:pStyle w:val="Heading3"/>
      </w:pPr>
      <w:r>
        <w:t xml:space="preserve">The Convergence of Ambition and Adversity</w:t>
      </w:r>
    </w:p>
    <w:p>
      <w:pPr>
        <w:pStyle w:val="FirstParagraph"/>
      </w:pPr>
      <w:r>
        <w:br/>
      </w:r>
      <w:r>
        <w:t xml:space="preserve">The practice of engineering in the twenty-first century is rarely a static exercise in calculation and construction. It is a dynamic interplay between theoretical knowledge, practical application, and profound societal responsibility. Nowhere is this duality more pronounced than when examining the life and work of a</w:t>
      </w:r>
      <w:r>
        <w:t xml:space="preserve"> </w:t>
      </w:r>
      <w:r>
        <w:rPr>
          <w:bCs/>
          <w:b/>
        </w:rPr>
        <w:t xml:space="preserve">Civil Engineer</w:t>
      </w:r>
      <w:r>
        <w:t xml:space="preserve"> </w:t>
      </w:r>
      <w:r>
        <w:t xml:space="preserve">operating within the unique socio-economic and geographical context of</w:t>
      </w:r>
      <w:r>
        <w:t xml:space="preserve"> </w:t>
      </w:r>
      <w:r>
        <w:rPr>
          <w:bCs/>
          <w:b/>
        </w:rPr>
        <w:t xml:space="preserve">Bangladesh Dhaka</w:t>
      </w:r>
      <w:r>
        <w:t xml:space="preserve">. As I reflect upon the trajectory of urbanization in South Asia, it becomes evident that the civil engineer in this region is not merely a builder of structures but an architect of survival, a guardian against natural calamities, and a catalyst for economic progress. The city of</w:t>
      </w:r>
      <w:r>
        <w:t xml:space="preserve"> </w:t>
      </w:r>
      <w:r>
        <w:rPr>
          <w:bCs/>
          <w:b/>
        </w:rPr>
        <w:t xml:space="preserve">Bangladesh Dhaka</w:t>
      </w:r>
      <w:r>
        <w:t xml:space="preserve">, with its chaotic energy and relentless pace, presents a laboratory of complex challenges where engineering principles must be adapted to local realities rather than simply imported from Western paradigms.</w:t>
      </w:r>
    </w:p>
    <w:bookmarkEnd w:id="21"/>
    <w:bookmarkStart w:id="22" w:name="the-burden-of-rapid-urbanization"/>
    <w:p>
      <w:pPr>
        <w:pStyle w:val="Heading3"/>
      </w:pPr>
      <w:r>
        <w:t xml:space="preserve">The Burden of Rapid Urbanization</w:t>
      </w:r>
    </w:p>
    <w:p>
      <w:pPr>
        <w:pStyle w:val="FirstParagraph"/>
      </w:pPr>
      <w:r>
        <w:br/>
      </w:r>
      <w:r>
        <w:rPr>
          <w:bCs/>
          <w:b/>
        </w:rPr>
        <w:t xml:space="preserve">Bangladesh Dhaka</w:t>
      </w:r>
      <w:r>
        <w:t xml:space="preserve"> </w:t>
      </w:r>
      <w:r>
        <w:t xml:space="preserve">is one of the most densely populated cities in the world. The reflection on this environment must begin with an acknowledgment of the sheer scale of population pressure. For a</w:t>
      </w:r>
      <w:r>
        <w:t xml:space="preserve"> </w:t>
      </w:r>
      <w:r>
        <w:rPr>
          <w:bCs/>
          <w:b/>
        </w:rPr>
        <w:t xml:space="preserve">Civil Engineer</w:t>
      </w:r>
      <w:r>
        <w:t xml:space="preserve">, this density translates into immediate, pressing demands for infrastructure that often outstrip available resources and timeframes. The traditional timeline of planning, designing, and constructing is compressed to an extreme degree. In Dhaka, the engineer must navigate a labyrinth of bureaucratic hurdles, land acquisition disputes, and limited spatial availability.</w:t>
      </w:r>
      <w:r>
        <w:t xml:space="preserve"> </w:t>
      </w:r>
      <w:r>
        <w:t xml:space="preserve">Reflecting on this reality highlights a shift in the engineer’s role from pure technical execution to strategic negotiation and adaptive design. The vertical expansion of</w:t>
      </w:r>
      <w:r>
        <w:t xml:space="preserve"> </w:t>
      </w:r>
      <w:r>
        <w:rPr>
          <w:bCs/>
          <w:b/>
        </w:rPr>
        <w:t xml:space="preserve">Bangladesh Dhaka</w:t>
      </w:r>
      <w:r>
        <w:t xml:space="preserve">, with high-rise buildings dominating the skyline, requires sophisticated geotechnical engineering solutions due to the soft alluvial soil characteristic of the deltaic region. A</w:t>
      </w:r>
      <w:r>
        <w:t xml:space="preserve"> </w:t>
      </w:r>
      <w:r>
        <w:rPr>
          <w:bCs/>
          <w:b/>
        </w:rPr>
        <w:t xml:space="preserve">Civil Engineer</w:t>
      </w:r>
      <w:r>
        <w:t xml:space="preserve"> </w:t>
      </w:r>
      <w:r>
        <w:t xml:space="preserve">working here must possess not only structural competence but also a deep understanding of local soil mechanics and groundwater dynamics. The failure to account for these specific environmental factors can lead to catastrophic subsidence, as seen in various parts of the city. Thus, the reflection reveals that technical proficiency must be coupled with rigorous site-specific analysis.</w:t>
      </w:r>
    </w:p>
    <w:bookmarkEnd w:id="22"/>
    <w:bookmarkStart w:id="23" w:name="Xe0b529b32baec06de0376a7d6a912d502e719c6"/>
    <w:p>
      <w:pPr>
        <w:pStyle w:val="Heading3"/>
      </w:pPr>
      <w:r>
        <w:t xml:space="preserve">Resilience Against Climate and Natural Disasters</w:t>
      </w:r>
    </w:p>
    <w:p>
      <w:pPr>
        <w:pStyle w:val="FirstParagraph"/>
      </w:pPr>
      <w:r>
        <w:br/>
      </w:r>
      <w:r>
        <w:t xml:space="preserve">Another critical aspect of being a</w:t>
      </w:r>
      <w:r>
        <w:t xml:space="preserve"> </w:t>
      </w:r>
      <w:r>
        <w:rPr>
          <w:bCs/>
          <w:b/>
        </w:rPr>
        <w:t xml:space="preserve">Civil Engineer</w:t>
      </w:r>
      <w:r>
        <w:t xml:space="preserve"> </w:t>
      </w:r>
      <w:r>
        <w:t xml:space="preserve">in this region is the constant battle against nature. Bangladesh is notoriously vulnerable to climate change, facing frequent floods, cyclones, and riverbank erosion.</w:t>
      </w:r>
      <w:r>
        <w:t xml:space="preserve"> </w:t>
      </w:r>
      <w:r>
        <w:rPr>
          <w:bCs/>
          <w:b/>
        </w:rPr>
        <w:t xml:space="preserve">Bangladesh Dhaka</w:t>
      </w:r>
      <w:r>
        <w:t xml:space="preserve">, while inland from the coast, suffers immensely from flooding due to waterlogging caused by inadequate drainage systems and rapid urbanization that has sealed permeable surfaces with concrete.</w:t>
      </w:r>
      <w:r>
        <w:t xml:space="preserve"> </w:t>
      </w:r>
      <w:r>
        <w:t xml:space="preserve">The engineer’s reflection here turns toward resilience. How can infrastructure withstand repeated inundation? The answer lies in sustainable engineering practices. The traditional approach of channelizing water is being replaced by concepts of "sponge city" planning, where green spaces and permeable pavements are integrated to manage stormwater runoff. A forward-thinking</w:t>
      </w:r>
      <w:r>
        <w:t xml:space="preserve"> </w:t>
      </w:r>
      <w:r>
        <w:rPr>
          <w:bCs/>
          <w:b/>
        </w:rPr>
        <w:t xml:space="preserve">Civil Engineer</w:t>
      </w:r>
      <w:r>
        <w:t xml:space="preserve"> </w:t>
      </w:r>
      <w:r>
        <w:t xml:space="preserve">in</w:t>
      </w:r>
      <w:r>
        <w:t xml:space="preserve"> </w:t>
      </w:r>
      <w:r>
        <w:rPr>
          <w:bCs/>
          <w:b/>
        </w:rPr>
        <w:t xml:space="preserve">Bangladesh Dhaka</w:t>
      </w:r>
      <w:r>
        <w:t xml:space="preserve"> </w:t>
      </w:r>
      <w:r>
        <w:t xml:space="preserve">must prioritize drainage infrastructure not just as a utility but as a critical life-support system for the city. This involves designing elevated roadways, constructing retention ponds, and ensuring that building foundations are raised appropriately to cope with future sea-level rise projections. The moral imperative for the engineer here is clear: their designs directly impact public safety and economic stability during monsoon seasons.</w:t>
      </w:r>
    </w:p>
    <w:bookmarkEnd w:id="23"/>
    <w:bookmarkStart w:id="24" w:name="the-human-element-of-infrastructure"/>
    <w:p>
      <w:pPr>
        <w:pStyle w:val="Heading3"/>
      </w:pPr>
      <w:r>
        <w:t xml:space="preserve">The Human Element of Infrastructure</w:t>
      </w:r>
    </w:p>
    <w:p>
      <w:pPr>
        <w:pStyle w:val="FirstParagraph"/>
      </w:pPr>
      <w:r>
        <w:br/>
      </w:r>
      <w:r>
        <w:t xml:space="preserve">Beyond concrete and steel, there is the human dimension. The transportation crisis in</w:t>
      </w:r>
      <w:r>
        <w:t xml:space="preserve"> </w:t>
      </w:r>
      <w:r>
        <w:rPr>
          <w:bCs/>
          <w:b/>
        </w:rPr>
        <w:t xml:space="preserve">Bangladesh Dhaka</w:t>
      </w:r>
      <w:r>
        <w:t xml:space="preserve"> </w:t>
      </w:r>
      <w:r>
        <w:t xml:space="preserve">is emblematic of the broader infrastructural deficits. Traffic congestion costs the city billions of dollars annually in lost productivity and fuel waste. The development of mass transit systems, such as the Dhaka Metro Rail, represents a monumental effort by</w:t>
      </w:r>
      <w:r>
        <w:t xml:space="preserve"> </w:t>
      </w:r>
      <w:r>
        <w:rPr>
          <w:bCs/>
          <w:b/>
        </w:rPr>
        <w:t xml:space="preserve">Civil Engineers</w:t>
      </w:r>
      <w:r>
        <w:t xml:space="preserve"> </w:t>
      </w:r>
      <w:r>
        <w:t xml:space="preserve">to reclaim public space and improve quality of life.</w:t>
      </w:r>
      <w:r>
        <w:t xml:space="preserve"> </w:t>
      </w:r>
      <w:r>
        <w:t xml:space="preserve">Reflecting on this project underscores the complexity of integrating new infrastructure into an existing, organic urban fabric. The engineer must deal with utility diversions, impact assessments for adjacent buildings, and the social displacement that often accompanies large-scale construction. In</w:t>
      </w:r>
      <w:r>
        <w:t xml:space="preserve"> </w:t>
      </w:r>
      <w:r>
        <w:rPr>
          <w:bCs/>
          <w:b/>
        </w:rPr>
        <w:t xml:space="preserve">Bangladesh Dhaka</w:t>
      </w:r>
      <w:r>
        <w:t xml:space="preserve">, the informal sector is a significant part of the economy; thus, infrastructure projects must consider how they affect street vendors and small businesses. A compassionate approach to engineering requires engaging with stakeholders beyond just government officials—it includes listening to the communities that will live and work around these new structures.</w:t>
      </w:r>
    </w:p>
    <w:bookmarkEnd w:id="24"/>
    <w:bookmarkStart w:id="25" w:name="sustainability-and-future-outlook"/>
    <w:p>
      <w:pPr>
        <w:pStyle w:val="Heading3"/>
      </w:pPr>
      <w:r>
        <w:t xml:space="preserve">Sustainability and Future Outlook</w:t>
      </w:r>
    </w:p>
    <w:p>
      <w:pPr>
        <w:pStyle w:val="FirstParagraph"/>
      </w:pPr>
      <w:r>
        <w:br/>
      </w:r>
      <w:r>
        <w:t xml:space="preserve">As we look toward the future, the role of the</w:t>
      </w:r>
      <w:r>
        <w:t xml:space="preserve"> </w:t>
      </w:r>
      <w:r>
        <w:rPr>
          <w:bCs/>
          <w:b/>
        </w:rPr>
        <w:t xml:space="preserve">Civil Engineer</w:t>
      </w:r>
      <w:r>
        <w:t xml:space="preserve"> </w:t>
      </w:r>
      <w:r>
        <w:t xml:space="preserve">in</w:t>
      </w:r>
      <w:r>
        <w:t xml:space="preserve"> </w:t>
      </w:r>
      <w:r>
        <w:rPr>
          <w:bCs/>
          <w:b/>
        </w:rPr>
        <w:t xml:space="preserve">Bangladesh Dhaka</w:t>
      </w:r>
      <w:r>
        <w:t xml:space="preserve"> </w:t>
      </w:r>
      <w:r>
        <w:t xml:space="preserve">is evolving towards sustainability. The construction industry is a major consumer of resources and a source of carbon emissions. There is a growing awareness among engineers in Dhaka about green building practices, including energy-efficient designs, use of local materials to reduce carbon footprints, and waste management during construction.</w:t>
      </w:r>
      <w:r>
        <w:t xml:space="preserve"> </w:t>
      </w:r>
      <w:r>
        <w:t xml:space="preserve">This reflection concludes that the modern engineer must be an innovator. The limitations faced in</w:t>
      </w:r>
      <w:r>
        <w:t xml:space="preserve"> </w:t>
      </w:r>
      <w:r>
        <w:rPr>
          <w:bCs/>
          <w:b/>
        </w:rPr>
        <w:t xml:space="preserve">Bangladesh Dhaka</w:t>
      </w:r>
      <w:r>
        <w:t xml:space="preserve">—limited land, high population density, and environmental vulnerability—are forcing creativity. Solutions such as modular construction techniques, rainwater harvesting systems in residential complexes, and smart traffic management systems are becoming standard expectations rather than luxury additions. The</w:t>
      </w:r>
      <w:r>
        <w:t xml:space="preserve"> </w:t>
      </w:r>
      <w:r>
        <w:rPr>
          <w:bCs/>
          <w:b/>
        </w:rPr>
        <w:t xml:space="preserve">Civil Engineer</w:t>
      </w:r>
      <w:r>
        <w:t xml:space="preserve"> </w:t>
      </w:r>
      <w:r>
        <w:t xml:space="preserve">is thus positioned as a leader in sustainable development within the city.</w:t>
      </w:r>
      <w:r>
        <w:t xml:space="preserve"> </w:t>
      </w:r>
      <w:r>
        <w:t xml:space="preserve">In conclusion, being a</w:t>
      </w:r>
      <w:r>
        <w:t xml:space="preserve"> </w:t>
      </w:r>
      <w:r>
        <w:rPr>
          <w:bCs/>
          <w:b/>
        </w:rPr>
        <w:t xml:space="preserve">Civil Engineer</w:t>
      </w:r>
      <w:r>
        <w:t xml:space="preserve"> </w:t>
      </w:r>
      <w:r>
        <w:t xml:space="preserve">in</w:t>
      </w:r>
      <w:r>
        <w:t xml:space="preserve"> </w:t>
      </w:r>
      <w:r>
        <w:rPr>
          <w:bCs/>
          <w:b/>
        </w:rPr>
        <w:t xml:space="preserve">Bangladesh Dhaka</w:t>
      </w:r>
      <w:r>
        <w:t xml:space="preserve"> </w:t>
      </w:r>
      <w:r>
        <w:t xml:space="preserve">is an endeavor defined by resilience, adaptability, and profound responsibility. It requires balancing the urgent needs of a growing metropolis with the long-term goals of sustainability and safety. The challenges are immense, but so is the opportunity to shape a model city that can thrive despite climatic and demographic pressures. This reflection affirms that engineering in this context is not just about building structures; it is about building hope, stability, and a better future for millions of residents.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Civil Engineer in Bangladesh Dhaka</dc:title>
  <dc:creator/>
  <dc:language>en</dc:language>
  <cp:keywords/>
  <dcterms:created xsi:type="dcterms:W3CDTF">2026-07-29T15:05:17Z</dcterms:created>
  <dcterms:modified xsi:type="dcterms:W3CDTF">2026-07-29T15:05:17Z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