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Qatar</w:t>
      </w:r>
      <w:r>
        <w:t xml:space="preserve"> </w:t>
      </w:r>
      <w:r>
        <w:t xml:space="preserve">Doha</w:t>
      </w:r>
    </w:p>
    <w:bookmarkStart w:id="26" w:name="Xf5ff8b07b644f62025ae4895124802bc758f571"/>
    <w:p>
      <w:pPr>
        <w:pStyle w:val="Heading1"/>
      </w:pPr>
      <w:r>
        <w:t xml:space="preserve">A Reflection on the Architect of the Future:</w:t>
      </w:r>
      <w:r>
        <w:br/>
      </w:r>
      <w:r>
        <w:t xml:space="preserve">The Civil Engineer in Qatar Doha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w:t>
      </w:r>
    </w:p>
    <w:p>
      <w:r>
        <w:pict>
          <v:rect style="width:0;height:1.5pt" o:hralign="center" o:hrstd="t" o:hr="t"/>
        </w:pict>
      </w:r>
    </w:p>
    <w:bookmarkStart w:id="20" w:name="X84daa6ce98c253921dd0aaf4590bd2c13a63f5a"/>
    <w:p>
      <w:pPr>
        <w:pStyle w:val="Heading2"/>
      </w:pPr>
      <w:r>
        <w:t xml:space="preserve">The Sands of Change and the Structure of Ambition</w:t>
      </w:r>
    </w:p>
    <w:p>
      <w:pPr>
        <w:pStyle w:val="FirstParagraph"/>
      </w:pPr>
      <w:r>
        <w:t xml:space="preserve">To stand in the heart of</w:t>
      </w:r>
      <w:r>
        <w:t xml:space="preserve"> </w:t>
      </w:r>
      <w:r>
        <w:t xml:space="preserve">Qatar Doha</w:t>
      </w:r>
      <w:r>
        <w:t xml:space="preserve"> </w:t>
      </w:r>
      <w:r>
        <w:t xml:space="preserve">today is to witness a paradox that has defined human history for millennia: the ability to impose order upon chaos through sheer will, intellect, and engineering prowess. As I reflect on the trajectory of modern urbanization and infrastructure development within this unique geopolitical context, it becomes increasingly clear that the</w:t>
      </w:r>
      <w:r>
        <w:t xml:space="preserve"> </w:t>
      </w:r>
      <w:r>
        <w:t xml:space="preserve">Civil Engineer</w:t>
      </w:r>
      <w:r>
        <w:t xml:space="preserve"> </w:t>
      </w:r>
      <w:r>
        <w:t xml:space="preserve">is not merely a builder of roads or bridges, but an architect of destiny. This reflection paper serves as an exploration into the profound role civil engineering plays in shaping</w:t>
      </w:r>
      <w:r>
        <w:t xml:space="preserve"> </w:t>
      </w:r>
      <w:r>
        <w:t xml:space="preserve">Qatar Doha</w:t>
      </w:r>
      <w:r>
        <w:t xml:space="preserve">, analyzing how technical expertise intersects with cultural heritage and global ambition to create one of the world’s most dynamic cities.</w:t>
      </w:r>
    </w:p>
    <w:bookmarkEnd w:id="20"/>
    <w:bookmarkStart w:id="21" w:name="X68a65dfdf2de8dd6e7a88c9f9f2e818d2eff576"/>
    <w:p>
      <w:pPr>
        <w:pStyle w:val="Heading2"/>
      </w:pPr>
      <w:r>
        <w:t xml:space="preserve">The Historical Context: From Pearl Diving to Skylines</w:t>
      </w:r>
    </w:p>
    <w:p>
      <w:pPr>
        <w:pStyle w:val="FirstParagraph"/>
      </w:pPr>
      <w:r>
        <w:t xml:space="preserve">Qatar Doha</w:t>
      </w:r>
      <w:r>
        <w:t xml:space="preserve"> </w:t>
      </w:r>
      <w:r>
        <w:t xml:space="preserve">was not always characterized by its towering skyscrapers and expansive highway networks. Historically, it was a modest settlement known for pearling and fishing. The transformation of this region into a global hub is the testament to human ingenuity, yet such a transformation could never have occurred without the foundational work of civil engineering. In reflecting on this shift, one must acknowledge that the</w:t>
      </w:r>
      <w:r>
        <w:t xml:space="preserve"> </w:t>
      </w:r>
      <w:r>
        <w:t xml:space="preserve">Civil Engineer</w:t>
      </w:r>
      <w:r>
        <w:t xml:space="preserve"> </w:t>
      </w:r>
      <w:r>
        <w:t xml:space="preserve">in</w:t>
      </w:r>
      <w:r>
        <w:t xml:space="preserve"> </w:t>
      </w:r>
      <w:r>
        <w:t xml:space="preserve">Qatar Doha</w:t>
      </w:r>
      <w:r>
        <w:t xml:space="preserve"> </w:t>
      </w:r>
      <w:r>
        <w:t xml:space="preserve">acts as a bridge between history and modernity. The challenges faced were monumental: building on shifting desert sands, managing extreme heat, and sourcing materials in an arid environment.</w:t>
      </w:r>
    </w:p>
    <w:p>
      <w:pPr>
        <w:pStyle w:val="BodyText"/>
      </w:pPr>
      <w:r>
        <w:t xml:space="preserve">The early days required engineers to develop innovative foundation techniques to support structures on unstable soil. This was not just about erecting buildings; it was about ensuring survival and stability in a harsh climate. As</w:t>
      </w:r>
      <w:r>
        <w:t xml:space="preserve"> </w:t>
      </w:r>
      <w:r>
        <w:t xml:space="preserve">Qatar Doha</w:t>
      </w:r>
      <w:r>
        <w:t xml:space="preserve"> </w:t>
      </w:r>
      <w:r>
        <w:t xml:space="preserve">began its rapid modernization phase, driven by economic growth and strategic vision, the demands on civil engineering intensified. The engineer became a central figure in executing visions that were once considered impossible—turning a coastline into a business district and transforming empty desert plots into integrated residential communities.</w:t>
      </w:r>
    </w:p>
    <w:bookmarkEnd w:id="21"/>
    <w:bookmarkStart w:id="22" w:name="X5907dacc7a66f67800c184701c0664899ca58b8"/>
    <w:p>
      <w:pPr>
        <w:pStyle w:val="Heading2"/>
      </w:pPr>
      <w:r>
        <w:t xml:space="preserve">The Environmental Challenge: Engineering for Sustainability</w:t>
      </w:r>
    </w:p>
    <w:p>
      <w:pPr>
        <w:pStyle w:val="FirstParagraph"/>
      </w:pPr>
      <w:r>
        <w:t xml:space="preserve">A critical aspect of this reflection is the environmental dimension. The climate of</w:t>
      </w:r>
      <w:r>
        <w:t xml:space="preserve"> </w:t>
      </w:r>
      <w:r>
        <w:t xml:space="preserve">Qatar Doha</w:t>
      </w:r>
      <w:r>
        <w:t xml:space="preserve"> </w:t>
      </w:r>
      <w:r>
        <w:t xml:space="preserve">presents some of the most rigorous testing grounds for civil engineering principles globally. High temperatures, humidity, and occasional sandstorms require materials and designs that are not only durable but also efficient. Here, the role of the</w:t>
      </w:r>
      <w:r>
        <w:t xml:space="preserve"> </w:t>
      </w:r>
      <w:r>
        <w:t xml:space="preserve">Civil Engineer</w:t>
      </w:r>
      <w:r>
        <w:t xml:space="preserve"> </w:t>
      </w:r>
      <w:r>
        <w:t xml:space="preserve">shifts from pure construction to sustainable stewardship.</w:t>
      </w:r>
    </w:p>
    <w:p>
      <w:pPr>
        <w:pStyle w:val="BodyText"/>
      </w:pPr>
      <w:r>
        <w:t xml:space="preserve">In recent years, there has been a pronounced shift towards green building practices in</w:t>
      </w:r>
      <w:r>
        <w:t xml:space="preserve"> </w:t>
      </w:r>
      <w:r>
        <w:t xml:space="preserve">Qatar Doha</w:t>
      </w:r>
      <w:r>
        <w:t xml:space="preserve">. The implementation of the Estidama Pearl Rating System, which is modeled after international sustainability standards, places a heavy responsibility on civil engineers. They are tasked with reducing water consumption in irrigation systems designed for desert landscaping, optimizing passive cooling techniques to reduce reliance on air conditioning, and incorporating renewable energy sources into urban planning. This reflection highlights that modern engineering in</w:t>
      </w:r>
      <w:r>
        <w:t xml:space="preserve"> </w:t>
      </w:r>
      <w:r>
        <w:t xml:space="preserve">Qatar Doha</w:t>
      </w:r>
      <w:r>
        <w:t xml:space="preserve"> </w:t>
      </w:r>
      <w:r>
        <w:t xml:space="preserve">is no longer just about concrete and steel; it is about carbon footprints, thermal comfort, and ecological balance. The civil engineer must be an environmentalist as much as a technician, ensuring that the rapid urbanization does not come at the cost of long-term sustainability.</w:t>
      </w:r>
    </w:p>
    <w:bookmarkEnd w:id="22"/>
    <w:bookmarkStart w:id="23" w:name="Xceb5e18e988c3cfb702c3ddb72c8f738c6271b0"/>
    <w:p>
      <w:pPr>
        <w:pStyle w:val="Heading2"/>
      </w:pPr>
      <w:r>
        <w:t xml:space="preserve">The Infrastructure of Connectivity: Roads, Bridges, and Beyond</w:t>
      </w:r>
    </w:p>
    <w:p>
      <w:pPr>
        <w:pStyle w:val="FirstParagraph"/>
      </w:pPr>
      <w:r>
        <w:t xml:space="preserve">No discussion of civil engineering in</w:t>
      </w:r>
      <w:r>
        <w:t xml:space="preserve"> </w:t>
      </w:r>
      <w:r>
        <w:t xml:space="preserve">Qatar Doha</w:t>
      </w:r>
      <w:r>
        <w:t xml:space="preserve"> </w:t>
      </w:r>
      <w:r>
        <w:t xml:space="preserve">would be complete without addressing the infrastructure network that binds the city together. The expansion of road networks, including major interchanges and tunnels designed to mitigate traffic congestion in a growing metropolis, showcases advanced structural engineering. Furthermore, the development of the Qatar Rail system represents a pinnacle of modern civil engineering achievement.</w:t>
      </w:r>
    </w:p>
    <w:p>
      <w:pPr>
        <w:pStyle w:val="BodyText"/>
      </w:pPr>
      <w:r>
        <w:t xml:space="preserve">The Doha Metro, with its elevated tracks and underground stations across diverse terrains from dense urban centers to coastal areas, is a marvel of logistical and structural coordination. For the</w:t>
      </w:r>
      <w:r>
        <w:t xml:space="preserve"> </w:t>
      </w:r>
      <w:r>
        <w:t xml:space="preserve">Civil Engineer</w:t>
      </w:r>
      <w:r>
        <w:t xml:space="preserve">, this project required solving complex geotechnical problems, particularly regarding the water table in certain parts of</w:t>
      </w:r>
      <w:r>
        <w:t xml:space="preserve"> </w:t>
      </w:r>
      <w:r>
        <w:t xml:space="preserve">Qatar Doha</w:t>
      </w:r>
      <w:r>
        <w:t xml:space="preserve">. It also involved intricate design considerations for seismic activity and thermal expansion due to temperature fluctuations. Reflecting on these projects reveals that civil engineering is fundamentally about connectivity—it connects people to jobs, homes to leisure, and the local community to the world stage.</w:t>
      </w:r>
    </w:p>
    <w:bookmarkEnd w:id="23"/>
    <w:bookmarkStart w:id="24" w:name="human-capital-and-cultural-integration"/>
    <w:p>
      <w:pPr>
        <w:pStyle w:val="Heading2"/>
      </w:pPr>
      <w:r>
        <w:t xml:space="preserve">Human Capital and Cultural Integration</w:t>
      </w:r>
    </w:p>
    <w:p>
      <w:pPr>
        <w:pStyle w:val="FirstParagraph"/>
      </w:pPr>
      <w:r>
        <w:t xml:space="preserve">Beyond concrete and calculations, there is a human element to this reflection. The construction industry in</w:t>
      </w:r>
      <w:r>
        <w:t xml:space="preserve"> </w:t>
      </w:r>
      <w:r>
        <w:t xml:space="preserve">Qatar Doha</w:t>
      </w:r>
      <w:r>
        <w:t xml:space="preserve">, driven by civil engineering projects, has employed a diverse workforce from across the globe. This demographic reality adds layers of complexity to project management and engineering oversight. The</w:t>
      </w:r>
      <w:r>
        <w:t xml:space="preserve"> </w:t>
      </w:r>
      <w:r>
        <w:t xml:space="preserve">Civil Engineer</w:t>
      </w:r>
      <w:r>
        <w:t xml:space="preserve"> </w:t>
      </w:r>
      <w:r>
        <w:t xml:space="preserve">must navigate cultural differences, communicate across language barriers, and ensure safety standards that meet international requirements while respecting local customs.</w:t>
      </w:r>
    </w:p>
    <w:p>
      <w:pPr>
        <w:pStyle w:val="BodyText"/>
      </w:pPr>
      <w:r>
        <w:t xml:space="preserve">Moreover, there is a growing emphasis on "Qatarization"—the integration of Qatari nationals into the workforce. This reflects a broader societal goal where civil engineers are not only building physical structures but also contributing to national capacity building. Training and mentoring local talent ensures that the knowledge transfer occurs, allowing future generations of Qatari engineers to lead the next phase of development in</w:t>
      </w:r>
      <w:r>
        <w:t xml:space="preserve"> </w:t>
      </w:r>
      <w:r>
        <w:t xml:space="preserve">Qatar Doha</w:t>
      </w:r>
      <w:r>
        <w:t xml:space="preserve">. This aspect underscores the social responsibility inherent in the profession.</w:t>
      </w:r>
    </w:p>
    <w:bookmarkEnd w:id="24"/>
    <w:bookmarkStart w:id="25" w:name="X04e669fe8bba78f4fd847a9c30808a5fd8df0aa"/>
    <w:p>
      <w:pPr>
        <w:pStyle w:val="Heading2"/>
      </w:pPr>
      <w:r>
        <w:t xml:space="preserve">Looking Forward: The Legacy of Engineering</w:t>
      </w:r>
    </w:p>
    <w:p>
      <w:pPr>
        <w:pStyle w:val="FirstParagraph"/>
      </w:pPr>
      <w:r>
        <w:t xml:space="preserve">As we look toward the future, particularly with initiatives aligned with Qatar National Vision 2030, the role of civil engineering will only expand. The focus is shifting towards smart cities, digital twin technologies for infrastructure management, and resilient design against climate change impacts.</w:t>
      </w:r>
      <w:r>
        <w:t xml:space="preserve"> </w:t>
      </w:r>
      <w:r>
        <w:t xml:space="preserve">Qatar Doha</w:t>
      </w:r>
      <w:r>
        <w:t xml:space="preserve"> </w:t>
      </w:r>
      <w:r>
        <w:t xml:space="preserve">aims to be a knowledge-based economy, and its physical infrastructure must support this transition.</w:t>
      </w:r>
    </w:p>
    <w:p>
      <w:pPr>
        <w:pStyle w:val="BodyText"/>
      </w:pPr>
      <w:r>
        <w:t xml:space="preserve">In conclusion, reflecting on the profession of the</w:t>
      </w:r>
      <w:r>
        <w:t xml:space="preserve"> </w:t>
      </w:r>
      <w:r>
        <w:t xml:space="preserve">Civil Engineer</w:t>
      </w:r>
      <w:r>
        <w:t xml:space="preserve"> </w:t>
      </w:r>
      <w:r>
        <w:t xml:space="preserve">in the context of</w:t>
      </w:r>
      <w:r>
        <w:t xml:space="preserve"> </w:t>
      </w:r>
      <w:r>
        <w:t xml:space="preserve">Qatar Doha</w:t>
      </w:r>
      <w:r>
        <w:t xml:space="preserve"> </w:t>
      </w:r>
      <w:r>
        <w:t xml:space="preserve">reveals a narrative of resilience, innovation, and responsibility. It is a story of transforming a harsh natural environment into a thriving urban oasis through scientific rigor and creative problem-solving. The civil engineer stands as the silent guardian of this transformation, ensuring that every bridge supports not just weight, but hope; every road leads not just to destinations, but to opportunities. As</w:t>
      </w:r>
      <w:r>
        <w:t xml:space="preserve"> </w:t>
      </w:r>
      <w:r>
        <w:t xml:space="preserve">Qatar Doha</w:t>
      </w:r>
      <w:r>
        <w:t xml:space="preserve"> </w:t>
      </w:r>
      <w:r>
        <w:t xml:space="preserve">continues its journey into the future, it will remain indebted to those who possess the vision and technical mastery to turn abstract dreams into tangible realities. The legacy of these engineers will be measured not just in miles of road or height of towers, but in the quality of life they have engineered for millions.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Civil Engineer in Qatar Doha</dc:title>
  <dc:creator/>
  <dc:language>en</dc:language>
  <cp:keywords/>
  <dcterms:created xsi:type="dcterms:W3CDTF">2026-07-29T19:14:29Z</dcterms:created>
  <dcterms:modified xsi:type="dcterms:W3CDTF">2026-07-29T19:14:29Z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