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1" w:name="bridging-tradition-and-innovation"/>
    <w:p>
      <w:pPr>
        <w:pStyle w:val="Heading1"/>
      </w:pPr>
      <w:r>
        <w:t xml:space="preserve">Bridging Tradition and Innovation:</w:t>
      </w:r>
    </w:p>
    <w:bookmarkStart w:id="20" w:name="X36990d79188708d7493edf3afac2c1371908219"/>
    <w:p>
      <w:pPr>
        <w:pStyle w:val="Heading2"/>
      </w:pPr>
      <w:r>
        <w:t xml:space="preserve">A Reflection on Becoming a Computer Engineer in Algeria, Algiers</w:t>
      </w:r>
    </w:p>
    <w:p>
      <w:pPr>
        <w:pStyle w:val="FirstParagraph"/>
      </w:pPr>
      <w:r>
        <w:t xml:space="preserve">The landscape of education and professional aspiration in the 21st century is defined by rapid technological evolution. Nowhere is this tension between heritage and modernity more palpable than in Algeria, specifically within its capital city, Algiers. To reflect on the role of a</w:t>
      </w:r>
      <w:r>
        <w:t xml:space="preserve"> </w:t>
      </w:r>
      <w:r>
        <w:rPr>
          <w:bCs/>
          <w:b/>
        </w:rPr>
        <w:t xml:space="preserve">Computer Engineer</w:t>
      </w:r>
      <w:r>
        <w:t xml:space="preserve"> </w:t>
      </w:r>
      <w:r>
        <w:t xml:space="preserve">in this context is not merely to discuss technical proficiency; it is to explore a journey of identity, economic ambition, and social responsibility. As I contemplate my future within this dynamic ecosystem, I find myself at the intersection of Algeria’s rich historical tapestry and the digital frontier that promises a transformative future.</w:t>
      </w:r>
    </w:p>
    <w:p>
      <w:pPr>
        <w:pStyle w:val="BodyText"/>
      </w:pPr>
      <w:r>
        <w:t xml:space="preserve">Algiers serves as more than just a geographical backdrop; it is the beating heart of national intellectual life. The city, with its distinct mix of French colonial architecture and vibrant Casbah history, stands as a testament to resilience. However, beneath this historic surface lies a youthful population hungry for connection and opportunity. In recent years, we have witnessed the emergence of "Startups Algiers," a burgeoning ecosystem that has drawn many young minds toward technology. The</w:t>
      </w:r>
      <w:r>
        <w:t xml:space="preserve"> </w:t>
      </w:r>
      <w:r>
        <w:rPr>
          <w:bCs/>
          <w:b/>
        </w:rPr>
        <w:t xml:space="preserve">Computer Engineer</w:t>
      </w:r>
      <w:r>
        <w:t xml:space="preserve">, therefore, is not just seen as a coder or hardware specialist but as an architect of this new economic reality. To choose this path in Algeria is to accept the mantle of innovation in a nation actively seeking to diversify its economy away from hydrocarbon dependence.</w:t>
      </w:r>
    </w:p>
    <w:p>
      <w:pPr>
        <w:pStyle w:val="BodyText"/>
      </w:pPr>
      <w:r>
        <w:t xml:space="preserve">The educational journey toward becoming a</w:t>
      </w:r>
      <w:r>
        <w:t xml:space="preserve"> </w:t>
      </w:r>
      <w:r>
        <w:rPr>
          <w:bCs/>
          <w:b/>
        </w:rPr>
        <w:t xml:space="preserve">Computer Engineer</w:t>
      </w:r>
      <w:r>
        <w:t xml:space="preserve"> </w:t>
      </w:r>
      <w:r>
        <w:t xml:space="preserve">in Algeria is rigorous and deeply theoretical. University institutions, such as the École Nationale Polytechnique (ENP) or the universities of Science and Technology, provide a strong foundation in mathematics, physics, and logic. However, reflection reveals that this academic rigor alone is insufficient for the modern global market. The challenge lies in bridging the gap between abstract theory and practical application. In Algiers, this bridge is being built by private bootcamps, online communities like OpenClassrooms or Coursera users within Algeria, and a growing network of local mentors. The</w:t>
      </w:r>
      <w:r>
        <w:t xml:space="preserve"> </w:t>
      </w:r>
      <w:r>
        <w:rPr>
          <w:bCs/>
          <w:b/>
        </w:rPr>
        <w:t xml:space="preserve">Computer Engineer</w:t>
      </w:r>
      <w:r>
        <w:t xml:space="preserve"> </w:t>
      </w:r>
      <w:r>
        <w:t xml:space="preserve">must therefore be a lifelong learner, constantly updating their skill set in artificial intelligence, cybersecurity, and cloud computing to remain relevant both locally and internationally.</w:t>
      </w:r>
    </w:p>
    <w:p>
      <w:pPr>
        <w:pStyle w:val="BodyText"/>
      </w:pPr>
      <w:r>
        <w:t xml:space="preserve">A significant aspect of this reflection involves the concept of "brain drain" versus "brain gain." For decades, Algeria has faced the emigration of its brightest technical minds to Europe or North America. While this has facilitated global knowledge transfer, it also created a void in local capacity. Today, however, there is a palpable shift. Many Algerian engineers are choosing to stay and contribute to the local digital infrastructure. The</w:t>
      </w:r>
      <w:r>
        <w:t xml:space="preserve"> </w:t>
      </w:r>
      <w:r>
        <w:rPr>
          <w:bCs/>
          <w:b/>
        </w:rPr>
        <w:t xml:space="preserve">Computer Engineer</w:t>
      </w:r>
      <w:r>
        <w:t xml:space="preserve"> </w:t>
      </w:r>
      <w:r>
        <w:t xml:space="preserve">in Algiers is now viewed as an agent of national sovereignty and digital independence. By developing localized software solutions—whether for e-government services, fintech applications tailored to the informal economy, or educational platforms accessible across the country’s diverse regions—these engineers are solving local problems with global standards.</w:t>
      </w:r>
    </w:p>
    <w:p>
      <w:pPr>
        <w:pStyle w:val="BodyText"/>
      </w:pPr>
      <w:r>
        <w:t xml:space="preserve">The cultural context of Algiers adds a unique layer to the practice of computer engineering. The Algerian society values community and interpersonal connection. Consequently, successful technological adoption in this region cannot be purely functional; it must be culturally resonant. A</w:t>
      </w:r>
      <w:r>
        <w:t xml:space="preserve"> </w:t>
      </w:r>
      <w:r>
        <w:rPr>
          <w:bCs/>
          <w:b/>
        </w:rPr>
        <w:t xml:space="preserve">Computer Engineer</w:t>
      </w:r>
      <w:r>
        <w:t xml:space="preserve"> </w:t>
      </w:r>
      <w:r>
        <w:t xml:space="preserve">working here must understand user interfaces that respect local linguistic nuances, such as the interplay between Arabic, French, and Tamazight in digital content. They must build systems that are robust enough to handle intermittent connectivity issues in certain areas while remaining accessible to populations with varying levels of digital literacy. This requires not just technical skill but profound empathy and sociological insight.</w:t>
      </w:r>
    </w:p>
    <w:p>
      <w:pPr>
        <w:pStyle w:val="BodyText"/>
      </w:pPr>
      <w:r>
        <w:t xml:space="preserve">Furthermore, the role extends into social entrepreneurship. In Algiers, there is a pressing need for digital solutions in healthcare, agriculture (particularly in the surrounding rural provinces), and logistics. The</w:t>
      </w:r>
      <w:r>
        <w:t xml:space="preserve"> </w:t>
      </w:r>
      <w:r>
        <w:rPr>
          <w:bCs/>
          <w:b/>
        </w:rPr>
        <w:t xml:space="preserve">Computer Engineer</w:t>
      </w:r>
      <w:r>
        <w:t xml:space="preserve"> </w:t>
      </w:r>
      <w:r>
        <w:t xml:space="preserve">has the tools to democratize access to information and services. For instance, developing apps that connect small farmers in Kabylie or Bejaia with markets in Algiers reduces waste and increases income for local producers. This aspect of engineering transforms it from a sterile technical discipline into a vital social tool. It is no longer enough to write efficient code; one must ask how that code serves the community.</w:t>
      </w:r>
    </w:p>
    <w:p>
      <w:pPr>
        <w:pStyle w:val="BodyText"/>
      </w:pPr>
      <w:r>
        <w:t xml:space="preserve">Challenges remain, however. Infrastructure limitations, bureaucratic hurdles in registering businesses, and occasional gaps in internet reliability test the patience of every tech professional. Yet, these challenges are also opportunities for innovation. The</w:t>
      </w:r>
      <w:r>
        <w:t xml:space="preserve"> </w:t>
      </w:r>
      <w:r>
        <w:rPr>
          <w:bCs/>
          <w:b/>
        </w:rPr>
        <w:t xml:space="preserve">Computer Engineer</w:t>
      </w:r>
      <w:r>
        <w:t xml:space="preserve"> </w:t>
      </w:r>
      <w:r>
        <w:t xml:space="preserve">thrives on problem-solving. The constraints of operating within Algiers force creativity—optimizing code for lower-end devices, creating offline-first applications, and designing decentralized systems that do not rely entirely on continuous high-speed bandwidth.</w:t>
      </w:r>
    </w:p>
    <w:p>
      <w:pPr>
        <w:pStyle w:val="BodyText"/>
      </w:pPr>
      <w:r>
        <w:t xml:space="preserve">In conclusion, the path of a</w:t>
      </w:r>
      <w:r>
        <w:t xml:space="preserve"> </w:t>
      </w:r>
      <w:r>
        <w:rPr>
          <w:bCs/>
          <w:b/>
        </w:rPr>
        <w:t xml:space="preserve">Computer Engineer</w:t>
      </w:r>
      <w:r>
        <w:t xml:space="preserve"> </w:t>
      </w:r>
      <w:r>
        <w:t xml:space="preserve">in</w:t>
      </w:r>
      <w:r>
        <w:t xml:space="preserve"> </w:t>
      </w:r>
      <w:r>
        <w:rPr>
          <w:bCs/>
          <w:b/>
        </w:rPr>
        <w:t xml:space="preserve">Algeria Algiers</w:t>
      </w:r>
      <w:r>
        <w:t xml:space="preserve"> </w:t>
      </w:r>
      <w:r>
        <w:t xml:space="preserve">is one of immense potential and profound responsibility. It is a journey that requires balancing global technical standards with local cultural realities. It demands resilience against systemic challenges while fostering a spirit of entrepreneurship and social impact. As we look toward the future, it becomes clear that the true value of an Algerian computer engineer lies not only in their ability to build complex algorithms but in their capacity to weave technology into the fabric of society, enhancing lives and empowering communities. This reflection confirms that for those who choose this path, there is no greater reward than contributing to the digital renaissance of Algiers, shaping a future where tradition and technology coexist harmoniously.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Computer Engineer in Algeria, Algiers</dc:title>
  <dc:creator/>
  <cp:keywords/>
  <dcterms:created xsi:type="dcterms:W3CDTF">2026-07-29T09:34:01Z</dcterms:created>
  <dcterms:modified xsi:type="dcterms:W3CDTF">2026-07-29T09:34:01Z</dcterms:modified>
</cp:coreProperties>
</file>

<file path=docProps/custom.xml><?xml version="1.0" encoding="utf-8"?>
<Properties xmlns="http://schemas.openxmlformats.org/officeDocument/2006/custom-properties" xmlns:vt="http://schemas.openxmlformats.org/officeDocument/2006/docPropsVTypes"/>
</file>