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5a3fc0270a7311c8f6559674f475083b90e9bee"/>
    <w:p>
      <w:pPr>
        <w:pStyle w:val="Heading1"/>
      </w:pPr>
      <w:r>
        <w:t xml:space="preserve">Bridging Hardware and Horizon: A Reflection on the Computer Engineer in Chile Santiago</w:t>
      </w:r>
    </w:p>
    <w:p>
      <w:pPr>
        <w:pStyle w:val="FirstParagraph"/>
      </w:pPr>
      <w:r>
        <w:t xml:space="preserve">In the vast and complex tapestry of modern technological ecosystems, few roles are as pivotal or as misunderstood as that of the Computer Engineer. This reflection seeks to explore not only what a</w:t>
      </w:r>
      <w:r>
        <w:t xml:space="preserve"> </w:t>
      </w:r>
      <w:r>
        <w:t xml:space="preserve">Computer Engineer</w:t>
      </w:r>
      <w:r>
        <w:t xml:space="preserve"> </w:t>
      </w:r>
      <w:r>
        <w:t xml:space="preserve">is but also how this professional profile manifests uniquely within the specific geographical, cultural, and economic context of</w:t>
      </w:r>
      <w:r>
        <w:t xml:space="preserve"> </w:t>
      </w:r>
      <w:r>
        <w:t xml:space="preserve">Chile Santiago</w:t>
      </w:r>
      <w:r>
        <w:t xml:space="preserve">. It is an examination of intersection points: where binary code meets Andean geography, where global digital standards meet local entrepreneurial spirit, and where theoretical algorithms solve real-world logistical challenges in one of Latin America’s most dynamic capitals.</w:t>
      </w:r>
    </w:p>
    <w:bookmarkStart w:id="20" w:name="the-essence-of-the-computer-engineer"/>
    <w:p>
      <w:pPr>
        <w:pStyle w:val="Heading2"/>
      </w:pPr>
      <w:r>
        <w:t xml:space="preserve">The Essence of the Computer Engineer</w:t>
      </w:r>
    </w:p>
    <w:p>
      <w:pPr>
        <w:pStyle w:val="FirstParagraph"/>
      </w:pPr>
      <w:r>
        <w:t xml:space="preserve">To begin, it is crucial to distinguish the identity of a</w:t>
      </w:r>
      <w:r>
        <w:t xml:space="preserve"> </w:t>
      </w:r>
      <w:r>
        <w:t xml:space="preserve">Computer Engineer</w:t>
      </w:r>
      <w:r>
        <w:t xml:space="preserve">. In many educational systems globally, there is often a blurred line between computer science and software engineering. However, the profile of a Computer Engineer is fundamentally rooted in a dual competency. Unlike pure software developers who may focus exclusively on high-level coding structures and user experience interfaces, or electrical engineers who focus solely on physical circuitry without deep computational logic, the</w:t>
      </w:r>
      <w:r>
        <w:t xml:space="preserve"> </w:t>
      </w:r>
      <w:r>
        <w:t xml:space="preserve">Computer Engineer</w:t>
      </w:r>
      <w:r>
        <w:t xml:space="preserve"> </w:t>
      </w:r>
      <w:r>
        <w:t xml:space="preserve">stands at the bridge. This professional understands the hardware that executes instructions and the software that provides them meaning. They are architects of systems that do not just exist in the cloud but are anchored in physical reality.</w:t>
      </w:r>
    </w:p>
    <w:p>
      <w:pPr>
        <w:pStyle w:val="BodyText"/>
      </w:pPr>
      <w:r>
        <w:t xml:space="preserve">This duality is critical because technology is rarely purely virtual. It runs on servers, sensors, mobile devices, and embedded systems within cars and factories. The</w:t>
      </w:r>
      <w:r>
        <w:t xml:space="preserve"> </w:t>
      </w:r>
      <w:r>
        <w:t xml:space="preserve">Computer Engineer</w:t>
      </w:r>
      <w:r>
        <w:t xml:space="preserve"> </w:t>
      </w:r>
      <w:r>
        <w:t xml:space="preserve">possesses the holistic view necessary to optimize these interactions. They debug not just a software glitch but the potential hardware limitations that might cause it; they design firmware that respects the energy constraints of a microcontroller while ensuring data integrity over long distances. This comprehensive understanding makes them versatile problem-solvers in an increasingly Internet of Things (IoT) driven world.</w:t>
      </w:r>
    </w:p>
    <w:bookmarkEnd w:id="20"/>
    <w:bookmarkStart w:id="21" w:name="the-contextual-landscape-chile-santiago"/>
    <w:p>
      <w:pPr>
        <w:pStyle w:val="Heading2"/>
      </w:pPr>
      <w:r>
        <w:t xml:space="preserve">The Contextual Landscape: Chile Santiago</w:t>
      </w:r>
    </w:p>
    <w:p>
      <w:pPr>
        <w:pStyle w:val="FirstParagraph"/>
      </w:pPr>
      <w:r>
        <w:t xml:space="preserve">If we transplant this profile into any random city, the role might look generic. However, the context of</w:t>
      </w:r>
      <w:r>
        <w:t xml:space="preserve"> </w:t>
      </w:r>
      <w:r>
        <w:t xml:space="preserve">Chile Santiago</w:t>
      </w:r>
      <w:r>
        <w:t xml:space="preserve"> </w:t>
      </w:r>
      <w:r>
        <w:t xml:space="preserve">drastically alters the application and necessity of these skills.</w:t>
      </w:r>
      <w:r>
        <w:t xml:space="preserve"> </w:t>
      </w:r>
      <w:r>
        <w:t xml:space="preserve">Santiago</w:t>
      </w:r>
      <w:r>
        <w:t xml:space="preserve">, as a metropolis and the economic heart of Chile, is undergoing a rapid digital transformation. It is not merely adopting technology; it is striving to become a regional hub for fintech, logistics innovation, and renewable energy management in South America. The challenges faced in</w:t>
      </w:r>
      <w:r>
        <w:t xml:space="preserve"> </w:t>
      </w:r>
      <w:r>
        <w:t xml:space="preserve">Santiago</w:t>
      </w:r>
      <w:r>
        <w:t xml:space="preserve"> </w:t>
      </w:r>
      <w:r>
        <w:t xml:space="preserve">are distinct: a dense urban population requiring smart city solutions, an economy heavily reliant on copper mining that demands automation and remote monitoring systems, and a geographic vulnerability to earthquakes that requires resilient infrastructure.</w:t>
      </w:r>
    </w:p>
    <w:p>
      <w:pPr>
        <w:pStyle w:val="BodyText"/>
      </w:pPr>
      <w:r>
        <w:t xml:space="preserve">In this environment, the</w:t>
      </w:r>
      <w:r>
        <w:t xml:space="preserve"> </w:t>
      </w:r>
      <w:r>
        <w:t xml:space="preserve">Computer Engineer</w:t>
      </w:r>
      <w:r>
        <w:t xml:space="preserve"> </w:t>
      </w:r>
      <w:r>
        <w:t xml:space="preserve">in</w:t>
      </w:r>
      <w:r>
        <w:t xml:space="preserve"> </w:t>
      </w:r>
      <w:r>
        <w:t xml:space="preserve">Chile Santiago</w:t>
      </w:r>
      <w:r>
        <w:t xml:space="preserve"> </w:t>
      </w:r>
      <w:r>
        <w:t xml:space="preserve">is not just writing code for apps; they are engineering solutions for national scale problems. For instance, the mining industry in Chile, which borders Santiago’s economic reach, relies heavily on automated trucks and sensor networks. A</w:t>
      </w:r>
      <w:r>
        <w:t xml:space="preserve"> </w:t>
      </w:r>
      <w:r>
        <w:t xml:space="preserve">Computer Engineer</w:t>
      </w:r>
      <w:r>
        <w:t xml:space="preserve"> </w:t>
      </w:r>
      <w:r>
        <w:t xml:space="preserve">in this region might work on optimizing the communication protocols between remote sensors in the Atacama Desert and control centers near</w:t>
      </w:r>
      <w:r>
        <w:t xml:space="preserve"> </w:t>
      </w:r>
      <w:r>
        <w:t xml:space="preserve">Santiago</w:t>
      </w:r>
      <w:r>
        <w:t xml:space="preserve">. They are tasked with ensuring low latency and high reliability, knowing that a system failure does not just mean an app crash but potentially halted industrial operations worth millions.</w:t>
      </w:r>
    </w:p>
    <w:bookmarkEnd w:id="21"/>
    <w:bookmarkStart w:id="22" w:name="economic-implications-and-innovation"/>
    <w:p>
      <w:pPr>
        <w:pStyle w:val="Heading2"/>
      </w:pPr>
      <w:r>
        <w:t xml:space="preserve">Economic Implications and Innovation</w:t>
      </w:r>
    </w:p>
    <w:p>
      <w:pPr>
        <w:pStyle w:val="FirstParagraph"/>
      </w:pPr>
      <w:r>
        <w:t xml:space="preserve">The economic narrative of Chile has traditionally been tied to natural resources. Yet, in recent years, there has been a significant pivot toward technology and services. Herein lies the strategic value of the</w:t>
      </w:r>
      <w:r>
        <w:t xml:space="preserve"> </w:t>
      </w:r>
      <w:r>
        <w:t xml:space="preserve">Computer Engineer</w:t>
      </w:r>
      <w:r>
        <w:t xml:space="preserve">. In</w:t>
      </w:r>
      <w:r>
        <w:t xml:space="preserve"> </w:t>
      </w:r>
      <w:r>
        <w:t xml:space="preserve">Chile Santiago</w:t>
      </w:r>
      <w:r>
        <w:t xml:space="preserve">, this professional is a catalyst for diversification. They build the platforms that allow startups to disrupt traditional banking (Fintech), revolutionize transportation (Mobility), and enhance agricultural efficiency (AgriTech). The ability to integrate hardware constraints with software flexibility allows</w:t>
      </w:r>
      <w:r>
        <w:t xml:space="preserve"> </w:t>
      </w:r>
      <w:r>
        <w:t xml:space="preserve">Computer Engineers</w:t>
      </w:r>
      <w:r>
        <w:t xml:space="preserve"> </w:t>
      </w:r>
      <w:r>
        <w:t xml:space="preserve">in</w:t>
      </w:r>
      <w:r>
        <w:t xml:space="preserve"> </w:t>
      </w:r>
      <w:r>
        <w:t xml:space="preserve">Chile Santiago</w:t>
      </w:r>
      <w:r>
        <w:t xml:space="preserve"> </w:t>
      </w:r>
      <w:r>
        <w:t xml:space="preserve">to create cost-effective solutions that are competitive globally.</w:t>
      </w:r>
    </w:p>
    <w:p>
      <w:pPr>
        <w:pStyle w:val="BodyText"/>
      </w:pPr>
      <w:r>
        <w:t xml:space="preserve">Furthermore, the education sector in Chile has been evolving to meet this demand. Universities across the capital and surrounding regions are updating their curricula to emphasize embedded systems, cybersecurity, and cloud architecture. The</w:t>
      </w:r>
      <w:r>
        <w:t xml:space="preserve"> </w:t>
      </w:r>
      <w:r>
        <w:t xml:space="preserve">Computer Engineer</w:t>
      </w:r>
      <w:r>
        <w:t xml:space="preserve"> </w:t>
      </w:r>
      <w:r>
        <w:t xml:space="preserve">emerging from these programs is expected to be bilingual—fluent in both technical jargon and Spanish business communication—and culturally aware of the local market needs. They act as translators between global tech trends and local implementation realities.</w:t>
      </w:r>
    </w:p>
    <w:bookmarkEnd w:id="22"/>
    <w:bookmarkStart w:id="23" w:name="Xdcf4e9180cf7d3a6691963e40b08a92234cd05f"/>
    <w:p>
      <w:pPr>
        <w:pStyle w:val="Heading2"/>
      </w:pPr>
      <w:r>
        <w:t xml:space="preserve">Social Responsibility and Urban Challenges</w:t>
      </w:r>
    </w:p>
    <w:p>
      <w:pPr>
        <w:pStyle w:val="FirstParagraph"/>
      </w:pPr>
      <w:r>
        <w:t xml:space="preserve">Beyond economics, there is a profound social dimension to this reflection.</w:t>
      </w:r>
      <w:r>
        <w:t xml:space="preserve"> </w:t>
      </w:r>
      <w:r>
        <w:t xml:space="preserve">Santiago</w:t>
      </w:r>
      <w:r>
        <w:t xml:space="preserve">, like many megacities, faces issues of inequality, traffic congestion, and public service efficiency. The role of the</w:t>
      </w:r>
      <w:r>
        <w:t xml:space="preserve"> </w:t>
      </w:r>
      <w:r>
        <w:t xml:space="preserve">Computer Engineer</w:t>
      </w:r>
      <w:r>
        <w:t xml:space="preserve"> </w:t>
      </w:r>
      <w:r>
        <w:t xml:space="preserve">here extends to civic tech. They design algorithms for traffic light optimization that reduce carbon emissions in the Metropolitan Region. They develop secure systems for digital identity management (ClaveÚnica), ensuring that citizens have access to government services securely and efficiently.</w:t>
      </w:r>
    </w:p>
    <w:p>
      <w:pPr>
        <w:pStyle w:val="BodyText"/>
      </w:pPr>
      <w:r>
        <w:t xml:space="preserve">In this context, being a</w:t>
      </w:r>
      <w:r>
        <w:t xml:space="preserve"> </w:t>
      </w:r>
      <w:r>
        <w:t xml:space="preserve">Computer Engineer</w:t>
      </w:r>
      <w:r>
        <w:t xml:space="preserve"> </w:t>
      </w:r>
      <w:r>
        <w:t xml:space="preserve">is an act of social citizenship. It requires an ethical framework that considers data privacy and accessibility. In</w:t>
      </w:r>
      <w:r>
        <w:t xml:space="preserve"> </w:t>
      </w:r>
      <w:r>
        <w:t xml:space="preserve">Chile Santiago</w:t>
      </w:r>
      <w:r>
        <w:t xml:space="preserve">, where digital divide issues persist between different socioeconomic sectors, the engineer must ensure that technological advancements do not exacerbate existing inequalities but rather bridge them through inclusive design and affordable solutions.</w:t>
      </w:r>
    </w:p>
    <w:bookmarkEnd w:id="23"/>
    <w:bookmarkStart w:id="24" w:name="conclusion"/>
    <w:p>
      <w:pPr>
        <w:pStyle w:val="Heading2"/>
      </w:pPr>
      <w:r>
        <w:t xml:space="preserve">Conclusion</w:t>
      </w:r>
    </w:p>
    <w:p>
      <w:pPr>
        <w:pStyle w:val="FirstParagraph"/>
      </w:pPr>
      <w:r>
        <w:t xml:space="preserve">In conclusion, the reflection on the Computer Engineer in Chile Santiago reveals a figure of immense adaptability and strategic importance. This is not merely a technical role but a multifaceted profession that intersects with industry, society, and national development. The</w:t>
      </w:r>
      <w:r>
        <w:t xml:space="preserve"> </w:t>
      </w:r>
      <w:r>
        <w:t xml:space="preserve">Computer Engineer</w:t>
      </w:r>
      <w:r>
        <w:t xml:space="preserve"> </w:t>
      </w:r>
      <w:r>
        <w:t xml:space="preserve">brings to</w:t>
      </w:r>
      <w:r>
        <w:t xml:space="preserve"> </w:t>
      </w:r>
      <w:r>
        <w:t xml:space="preserve">Santiago</w:t>
      </w:r>
      <w:r>
        <w:t xml:space="preserve"> </w:t>
      </w:r>
      <w:r>
        <w:t xml:space="preserve">the ability to integrate the physical world with the digital realm, solving unique local challenges through global technological standards.</w:t>
      </w:r>
    </w:p>
    <w:p>
      <w:pPr>
        <w:pStyle w:val="BodyText"/>
      </w:pPr>
      <w:r>
        <w:t xml:space="preserve">As Chile continues to position itself as a leader in Latin American innovation, the demand for high-caliber Computer Engineers will only grow. They are the architects of a smarter, more efficient, and resilient society. Whether they are working on renewable energy grids in the north or fintech platforms in downtown Santiago, their work defines how modern life functions within this vibrant nation. Understanding this role is essential for anyone looking to grasp the future trajectory of technology and development in</w:t>
      </w:r>
      <w:r>
        <w:t xml:space="preserve"> </w:t>
      </w:r>
      <w:r>
        <w:t xml:space="preserve">Chile Santiago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Computer Engineer in Chile Santiago</dc:title>
  <dc:creator/>
  <dc:language>en</dc:language>
  <cp:keywords/>
  <dcterms:created xsi:type="dcterms:W3CDTF">2026-07-29T08:12:10Z</dcterms:created>
  <dcterms:modified xsi:type="dcterms:W3CDTF">2026-07-29T08:12:10Z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