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5" w:name="X327027f3a0eee46bc4138b0bb1b5868e7870e39"/>
    <w:p>
      <w:pPr>
        <w:pStyle w:val="Heading1"/>
      </w:pPr>
      <w:r>
        <w:t xml:space="preserve">Bridging Logic and Life: A Reflection on the Role of a Computer Engineer in Indonesia Jakarta</w:t>
      </w:r>
    </w:p>
    <w:p>
      <w:pPr>
        <w:pStyle w:val="FirstParagraph"/>
      </w:pPr>
      <w:r>
        <w:t xml:space="preserve">The city of Indonesia Jakarta stands as a vibrant, chaotic, and rapidly evolving metropolis. It is a place where ancient traditions mingle with futuristic aspirations, where the humid air is filled not just with the scent of street food but also with the hum of server rooms and startup hubs. Within this dynamic ecosystem, the role of a Computer Engineer emerges not merely as a technical job title but as a critical architect of modern society. Reflecting on this profession within the specific context Jakarta reveals that it is about more than just writing code or repairing hardware; it is about solving complex human problems through technology, bridging the digital divide, and fostering innovation in one of Southeast Asia’s most crucial economic centers.</w:t>
      </w:r>
    </w:p>
    <w:bookmarkStart w:id="20" w:name="Xfe7cd339aa918ca1e57e85187bd949859ff4704"/>
    <w:p>
      <w:pPr>
        <w:pStyle w:val="Heading2"/>
      </w:pPr>
      <w:r>
        <w:t xml:space="preserve">The Duality of Infrastructure and Innovation</w:t>
      </w:r>
    </w:p>
    <w:p>
      <w:pPr>
        <w:pStyle w:val="FirstParagraph"/>
      </w:pPr>
      <w:r>
        <w:t xml:space="preserve">Jakarta faces unique infrastructural challenges. Traffic congestion, environmental concerns, and rapid urbanization are daily realities. As a Computer Engineer operating in this environment, the reflection begins with the responsibility to design systems that mitigate these issues. It is not enough to create efficient algorithms for social media; there is an urgent need for intelligent traffic management systems, smart grid energy solutions that cope with peak loads during scorching afternoons, and digital platforms that streamline public services which are often plagued by bureaucracy.</w:t>
      </w:r>
    </w:p>
    <w:p>
      <w:pPr>
        <w:pStyle w:val="BodyText"/>
      </w:pPr>
      <w:r>
        <w:t xml:space="preserve">In this context, the Computer Engineer acts as a translator between raw data and actionable civic improvement. For instance, the development of ride-hailing apps in Indonesia was not just a commercial success but a societal shift facilitated by engineers who understood local mobility patterns. Reflecting on this, one realizes that technical proficiency must be coupled with cultural awareness. A Computer Engineer in Jakarta must understand that their code impacts millions of lives directly—whether it is through the reliability of banking apps used by the unbanked population or the logistics algorithms that deliver goods across a sprawling archipelago.</w:t>
      </w:r>
    </w:p>
    <w:bookmarkEnd w:id="20"/>
    <w:bookmarkStart w:id="21" w:name="X7fba9696ba19e87af7628222bae7569e4c4183f"/>
    <w:p>
      <w:pPr>
        <w:pStyle w:val="Heading2"/>
      </w:pPr>
      <w:r>
        <w:t xml:space="preserve">Economic Empowerment and Digital Inclusion</w:t>
      </w:r>
    </w:p>
    <w:p>
      <w:pPr>
        <w:pStyle w:val="FirstParagraph"/>
      </w:pPr>
      <w:r>
        <w:t xml:space="preserve">Indonesia is currently experiencing a digital boom, with Jakarta at its heart. The reflection on being a Computer Engineer here involves recognizing the power of technology to democratize opportunity. For decades, economic growth was concentrated in specific sectors or regions. Today, through platforms built by local engineers, artisans from Bali can sell directly to global markets, students in remote islands can access world-class educational resources online, and small merchants can digitize their inventory.</w:t>
      </w:r>
    </w:p>
    <w:p>
      <w:pPr>
        <w:pStyle w:val="BodyText"/>
      </w:pPr>
      <w:r>
        <w:t xml:space="preserve">However, this reflection also brings a sense of ethical weight. The digital divide remains a significant challenge. Not everyone in Indonesia Jakarta has equal access to high-speed internet or modern devices. Therefore, the role of the Computer Engineer extends beyond development to include accessibility and inclusivity. It involves creating lightweight applications that run efficiently on older smartphones and low-bandwidth connections, ensuring that technological advancement does not leave behind those who are economically vulnerable. This requires a shift in mindset from purely optimizing for performance to optimizing for equity.</w:t>
      </w:r>
    </w:p>
    <w:bookmarkEnd w:id="21"/>
    <w:bookmarkStart w:id="22" w:name="the-educational-imperative"/>
    <w:p>
      <w:pPr>
        <w:pStyle w:val="Heading2"/>
      </w:pPr>
      <w:r>
        <w:t xml:space="preserve">The Educational Imperative</w:t>
      </w:r>
    </w:p>
    <w:p>
      <w:pPr>
        <w:pStyle w:val="FirstParagraph"/>
      </w:pPr>
      <w:r>
        <w:t xml:space="preserve">Jakarta is home to numerous universities and coding bootcamps, yet there is often a gap between academic curriculum and industry needs. Reflecting on the role of the Computer Engineer reveals that they must also be educators. Whether through mentorship, open-source contributions, or community workshops, engineers in Jakarta play a pivotal role in shaping the next generation of talent.</w:t>
      </w:r>
    </w:p>
    <w:p>
      <w:pPr>
        <w:pStyle w:val="BodyText"/>
      </w:pPr>
      <w:r>
        <w:t xml:space="preserve">The rapid pace of technological change means that what is learned in university may become obsolete within five years. Consequently, Computer Engineers must embody lifelong learning not just for their own career survival but to guide others. In the bustling co-working spaces and tech hubs of South Jakarta or Kuningan, senior engineers often find themselves mentoring junior developers, helping them navigate the complexities of cloud computing, artificial intelligence, and cybersecurity. This mentorship is crucial for building a robust local ecosystem that can compete globally while retaining homegrown talent.</w:t>
      </w:r>
    </w:p>
    <w:bookmarkEnd w:id="22"/>
    <w:bookmarkStart w:id="23" w:name="cybersecurity-as-a-national-duty"/>
    <w:p>
      <w:pPr>
        <w:pStyle w:val="Heading2"/>
      </w:pPr>
      <w:r>
        <w:t xml:space="preserve">Cybersecurity as a National Duty</w:t>
      </w:r>
    </w:p>
    <w:p>
      <w:pPr>
        <w:pStyle w:val="FirstParagraph"/>
      </w:pPr>
      <w:r>
        <w:t xml:space="preserve">As Indonesia Jakarta moves towards greater digitalization in finance, healthcare, and government services (such as the national ID system), cybersecurity becomes paramount. Reflecting on this aspect of the profession highlights a profound responsibility. Computer Engineers are the gatekeepers of personal data and national infrastructure.</w:t>
      </w:r>
    </w:p>
    <w:p>
      <w:pPr>
        <w:pStyle w:val="BodyText"/>
      </w:pPr>
      <w:r>
        <w:t xml:space="preserve">In an era where cyber threats are sophisticated and frequent, the role is defensive as much as it is offensive in terms of building resilience. An engineer working on financial technology in Jakarta must ensure that transaction data is secure, protecting citizens from fraud. This requires not only technical skills in encryption and network security but also a deep understanding of regulatory frameworks like Indonesia’s Personal Data Protection law. The reflection here is sobering: a single vulnerability can erode public trust in digital systems, potentially stalling the nation’s digital transformation efforts.</w:t>
      </w:r>
    </w:p>
    <w:bookmarkEnd w:id="23"/>
    <w:bookmarkStart w:id="24" w:name="X961128f6815702068cc84a8357b9ed9a339cf43"/>
    <w:p>
      <w:pPr>
        <w:pStyle w:val="Heading2"/>
      </w:pPr>
      <w:r>
        <w:t xml:space="preserve">Conclusion: A Call for Holistic Engineering</w:t>
      </w:r>
    </w:p>
    <w:p>
      <w:pPr>
        <w:pStyle w:val="FirstParagraph"/>
      </w:pPr>
      <w:r>
        <w:t xml:space="preserve">In conclusion, being a Computer Engineer in Indonesia Jakarta is a multifaceted journey that transcends traditional technical boundaries. It is a role deeply intertwined with social responsibility, economic development, and cultural preservation. The engineer must navigate the chaos of the capital city to bring order through logic and innovation.</w:t>
      </w:r>
    </w:p>
    <w:p>
      <w:pPr>
        <w:pStyle w:val="BodyText"/>
      </w:pPr>
      <w:r>
        <w:t xml:space="preserve">Reflecting on this identity, it becomes clear that success in this field is not measured solely by lines of code written or servers managed, but by the tangible improvement in people’s lives. It is about creating solutions that are resilient against Jakarta’s unique challenges and inclusive enough to empower its diverse population. As the city continues to grow, the Computer Engineer stands as a key figure in shaping its digital future, ensuring that technology serves humanity rather than dictating it. The path forward requires empathy as much as engineering skills, reminding us that behind every byte of data is a person living their life in this vibrant archipelago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Computer Engineer in Indonesia Jakarta</dc:title>
  <dc:creator/>
  <dc:language>en</dc:language>
  <cp:keywords/>
  <dcterms:created xsi:type="dcterms:W3CDTF">2026-07-29T08:14:55Z</dcterms:created>
  <dcterms:modified xsi:type="dcterms:W3CDTF">2026-07-29T08:14:55Z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