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Tokyo</w:t>
      </w:r>
    </w:p>
    <w:bookmarkStart w:id="26" w:name="Xe5ca5a148e27d1eb4f2de68ac777c4249496cd8"/>
    <w:p>
      <w:pPr>
        <w:pStyle w:val="Heading1"/>
      </w:pPr>
      <w:r>
        <w:t xml:space="preserve">A Convergence of Tradition and Code: Reflections on Being a Computer Engineer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[Your Name]</w:t>
      </w:r>
      <w:r>
        <w:br/>
      </w:r>
      <w:r>
        <w:rPr>
          <w:bCs/>
          <w:b/>
        </w:rPr>
        <w:t xml:space="preserve">Subject:</w:t>
      </w:r>
      <w:r>
        <w:t xml:space="preserve">A Personal and Professional Reflection on the Role of a Computer Engineer in Japan, Tokyo</w:t>
      </w:r>
    </w:p>
    <w:bookmarkStart w:id="20" w:name="X8e191c294b3aac6a44558d821a5ef6b181f9777"/>
    <w:p>
      <w:pPr>
        <w:pStyle w:val="Heading2"/>
      </w:pPr>
      <w:r>
        <w:t xml:space="preserve">I. Introduction: The Digital Heartbeat of a Historic Metropolis</w:t>
      </w:r>
    </w:p>
    <w:p>
      <w:pPr>
        <w:pStyle w:val="FirstParagraph"/>
      </w:pPr>
      <w:r>
        <w:t xml:space="preserve">To walk through the streets of Tokyo is to experience a unique temporal dissonance. One minute, you are surrounded by the silent, reverent atmosphere of ancient Shinto shrines nestled among towering skyscrapers; the next, you are immersed in the electric chaos of Akihabara, where neon lights pulse in rhythm with global pop culture and cutting-edge technology. It is within this specific geographic and cultural coordinate—</w:t>
      </w:r>
      <w:r>
        <w:rPr>
          <w:bCs/>
          <w:b/>
        </w:rPr>
        <w:t xml:space="preserve">Japan Tokyo</w:t>
      </w:r>
      <w:r>
        <w:t xml:space="preserve">—that I have chosen to embark on my professional journey as a</w:t>
      </w:r>
      <w:r>
        <w:t xml:space="preserve"> </w:t>
      </w:r>
      <w:r>
        <w:rPr>
          <w:bCs/>
          <w:b/>
        </w:rPr>
        <w:t xml:space="preserve">Computer Engineer</w:t>
      </w:r>
      <w:r>
        <w:t xml:space="preserve">. This reflection paper serves not merely as a summary of technical skills, but as an exploration of how the identity of a computer engineer is reshaped when situated within the distinct societal framework of Japan. It is an examination of how code interacts with culture, how efficiency meets harmony, and how innovation is tempered by tradition.</w:t>
      </w:r>
    </w:p>
    <w:bookmarkEnd w:id="20"/>
    <w:bookmarkStart w:id="21" w:name="X1e95a83092d8426f1484feb7a335ac0f4dfa959"/>
    <w:p>
      <w:pPr>
        <w:pStyle w:val="Heading2"/>
      </w:pPr>
      <w:r>
        <w:t xml:space="preserve">II. The Cultural Context:</w:t>
      </w:r>
      <w:r>
        <w:t xml:space="preserve"> </w:t>
      </w:r>
      <w:r>
        <w:rPr>
          <w:iCs/>
          <w:i/>
        </w:rPr>
        <w:t xml:space="preserve">Kodawari</w:t>
      </w:r>
      <w:r>
        <w:t xml:space="preserve"> </w:t>
      </w:r>
      <w:r>
        <w:t xml:space="preserve">and Precision in Engineering</w:t>
      </w:r>
    </w:p>
    <w:p>
      <w:pPr>
        <w:pStyle w:val="FirstParagraph"/>
      </w:pPr>
      <w:r>
        <w:t xml:space="preserve">In Western engineering education, the focus often lies heavily on rapid prototyping, "move fast and break things," and disruptive innovation. However, upon arriving in</w:t>
      </w:r>
      <w:r>
        <w:t xml:space="preserve"> </w:t>
      </w:r>
      <w:r>
        <w:rPr>
          <w:bCs/>
          <w:b/>
        </w:rPr>
        <w:t xml:space="preserve">Japan Tokyo</w:t>
      </w:r>
      <w:r>
        <w:t xml:space="preserve">, I quickly realized that these principles must be adapted to fit a cultural ethos deeply rooted in</w:t>
      </w:r>
      <w:r>
        <w:t xml:space="preserve"> </w:t>
      </w:r>
      <w:r>
        <w:rPr>
          <w:iCs/>
          <w:i/>
        </w:rPr>
        <w:t xml:space="preserve">Kodawari</w:t>
      </w:r>
      <w:r>
        <w:t xml:space="preserve">—the pursuit of perfection and attention to detail. As a computer engineer here, the pressure is not just on functionality but on reliability and longevity. The concept of *Monozukuri* (the art of making things) permeates the tech industry in Tokyo. It suggests that engineering is not merely about writing software that works, but crafting digital systems with an almost artisanal level of care.</w:t>
      </w:r>
    </w:p>
    <w:p>
      <w:pPr>
        <w:pStyle w:val="BodyText"/>
      </w:pPr>
      <w:r>
        <w:t xml:space="preserve">This cultural nuance profoundly affects my daily work as a</w:t>
      </w:r>
      <w:r>
        <w:t xml:space="preserve"> </w:t>
      </w:r>
      <w:r>
        <w:rPr>
          <w:bCs/>
          <w:b/>
        </w:rPr>
        <w:t xml:space="preserve">Computer Engineer</w:t>
      </w:r>
      <w:r>
        <w:t xml:space="preserve">. In projects involving embedded systems or hardware-software integration, which are strong suits of Japanese industry, the margin for error is virtually non-existent. The rigorous testing protocols and the emphasis on documentation reflect a societal respect for order and predictability. I have learned that being an effective engineer in this context requires patience and a willingness to refine processes repeatedly until they meet an internal standard of excellence, rather than simply satisfying external market deadlines.</w:t>
      </w:r>
    </w:p>
    <w:bookmarkEnd w:id="21"/>
    <w:bookmarkStart w:id="22" w:name="X28cc348bc253aa333b742ef2058e135394fa34a"/>
    <w:p>
      <w:pPr>
        <w:pStyle w:val="Heading2"/>
      </w:pPr>
      <w:r>
        <w:t xml:space="preserve">III. Communication: Bridging Language Barriers through Technical Clarity</w:t>
      </w:r>
    </w:p>
    <w:p>
      <w:pPr>
        <w:pStyle w:val="FirstParagraph"/>
      </w:pPr>
      <w:r>
        <w:t xml:space="preserve">The linguistic landscape of</w:t>
      </w:r>
      <w:r>
        <w:t xml:space="preserve"> </w:t>
      </w:r>
      <w:r>
        <w:rPr>
          <w:bCs/>
          <w:b/>
        </w:rPr>
        <w:t xml:space="preserve">Japan Tokyo</w:t>
      </w:r>
      <w:r>
        <w:t xml:space="preserve">'s tech sector presents a unique challenge and opportunity for any foreign or even local</w:t>
      </w:r>
      <w:r>
        <w:t xml:space="preserve"> </w:t>
      </w:r>
      <w:r>
        <w:rPr>
          <w:bCs/>
          <w:b/>
        </w:rPr>
        <w:t xml:space="preserve">Computer Engineer</w:t>
      </w:r>
      <w:r>
        <w:t xml:space="preserve">. While the global language of programming is English, the workplace culture in many Japanese firms operates on *Aistuh* (emotional sensitivity) and high-context communication. This means that instructions are often not stated explicitly but are inferred from context, tone, and relationship dynamics.</w:t>
      </w:r>
    </w:p>
    <w:p>
      <w:pPr>
        <w:pStyle w:val="BodyText"/>
      </w:pPr>
      <w:r>
        <w:t xml:space="preserve">Navigating this environment has forced me to develop a heightened sense of awareness as a</w:t>
      </w:r>
      <w:r>
        <w:t xml:space="preserve"> </w:t>
      </w:r>
      <w:r>
        <w:rPr>
          <w:bCs/>
          <w:b/>
        </w:rPr>
        <w:t xml:space="preserve">Computer Engineer</w:t>
      </w:r>
      <w:r>
        <w:t xml:space="preserve">. It is not enough to understand the logic of an algorithm; one must also understand the social logic of the team delivering it. I have found that technical clarity becomes my primary bridge. When verbal nuances are lost in translation, well-structured code and precise diagrams speak louder than ambiguous meetings. Conversely, I have had to learn the value of *Nemawashi*—the informal process of building consensus before making a formal proposal. For a</w:t>
      </w:r>
      <w:r>
        <w:t xml:space="preserve"> </w:t>
      </w:r>
      <w:r>
        <w:rPr>
          <w:bCs/>
          <w:b/>
        </w:rPr>
        <w:t xml:space="preserve">Computer Engineer</w:t>
      </w:r>
      <w:r>
        <w:t xml:space="preserve">, this translates to consulting with stakeholders early and often, ensuring that technological solutions align not just with technical requirements but with organizational harmony.</w:t>
      </w:r>
    </w:p>
    <w:bookmarkEnd w:id="22"/>
    <w:bookmarkStart w:id="23" w:name="Xeecb88902a88a4f2c69acb44b3598f55360efee"/>
    <w:p>
      <w:pPr>
        <w:pStyle w:val="Heading2"/>
      </w:pPr>
      <w:r>
        <w:t xml:space="preserve">IV. The Infrastructure of the Future: Robotics and AI in Daily Life</w:t>
      </w:r>
    </w:p>
    <w:p>
      <w:pPr>
        <w:pStyle w:val="FirstParagraph"/>
      </w:pPr>
      <w:r>
        <w:rPr>
          <w:bCs/>
          <w:b/>
        </w:rPr>
        <w:t xml:space="preserve">Japan Tokyo</w:t>
      </w:r>
      <w:r>
        <w:t xml:space="preserve"> </w:t>
      </w:r>
      <w:r>
        <w:t xml:space="preserve">stands at the forefront of integrating artificial intelligence and robotics into everyday society. Unlike many other regions where these technologies are still largely theoretical or confined to industrial settings, in Tokyo, they are visible on the streets. From autonomous delivery bots navigating crowded sidewalks in Shibuya to AI-driven customer service kiosks in convenience stores (*konbini*), the role of the</w:t>
      </w:r>
      <w:r>
        <w:t xml:space="preserve"> </w:t>
      </w:r>
      <w:r>
        <w:rPr>
          <w:bCs/>
          <w:b/>
        </w:rPr>
        <w:t xml:space="preserve">Computer Engineer</w:t>
      </w:r>
      <w:r>
        <w:t xml:space="preserve"> </w:t>
      </w:r>
      <w:r>
        <w:t xml:space="preserve">is deeply public and visible.</w:t>
      </w:r>
    </w:p>
    <w:p>
      <w:pPr>
        <w:pStyle w:val="BodyText"/>
      </w:pPr>
      <w:r>
        <w:t xml:space="preserve">This proximity has shifted my perspective on what engineering can achieve. It is no longer abstract; it is tangible. Working as a computer engineer here, I am constantly reminded that code has physical consequences and social impacts. For instance, designing an algorithm for traffic management in Tokyo requires not just efficiency metrics but also considerations for pedestrian safety and cultural habits of crossing streets. The dense urban fabric of</w:t>
      </w:r>
      <w:r>
        <w:t xml:space="preserve"> </w:t>
      </w:r>
      <w:r>
        <w:rPr>
          <w:bCs/>
          <w:b/>
        </w:rPr>
        <w:t xml:space="preserve">Japan Tokyo</w:t>
      </w:r>
      <w:r>
        <w:t xml:space="preserve"> </w:t>
      </w:r>
      <w:r>
        <w:t xml:space="preserve">acts as a living laboratory for computer engineers, demanding solutions that are robust, scalable, and respectful of the limited space available. This has fostered a style of engineering that is highly optimized and resource-conscious.</w:t>
      </w:r>
    </w:p>
    <w:bookmarkEnd w:id="23"/>
    <w:bookmarkStart w:id="24" w:name="Xd2e09fafe8b9d8a86f01697dc7be775be4423aa"/>
    <w:p>
      <w:pPr>
        <w:pStyle w:val="Heading2"/>
      </w:pPr>
      <w:r>
        <w:t xml:space="preserve">V. Work-Life Balance and the Evolution of Corporate Culture</w:t>
      </w:r>
    </w:p>
    <w:p>
      <w:pPr>
        <w:pStyle w:val="FirstParagraph"/>
      </w:pPr>
      <w:r>
        <w:t xml:space="preserve">No reflection on professional life in</w:t>
      </w:r>
      <w:r>
        <w:t xml:space="preserve"> </w:t>
      </w:r>
      <w:r>
        <w:rPr>
          <w:bCs/>
          <w:b/>
        </w:rPr>
        <w:t xml:space="preserve">Japan Tokyo</w:t>
      </w:r>
      <w:r>
        <w:t xml:space="preserve"> </w:t>
      </w:r>
      <w:r>
        <w:t xml:space="preserve">would be complete without addressing the evolving nature of work-life balance. Traditionally, the image of the overworked Japanese salaryman has been synonymous with long hours and burnout. However, as a newer generation of</w:t>
      </w:r>
      <w:r>
        <w:t xml:space="preserve"> </w:t>
      </w:r>
      <w:r>
        <w:rPr>
          <w:bCs/>
          <w:b/>
        </w:rPr>
        <w:t xml:space="preserve">Computer Engineers</w:t>
      </w:r>
      <w:r>
        <w:t xml:space="preserve">, particularly those involved in startups and global tech firms within Tokyo, we are witnessing a shift. The government’s push for "Work Style Reform" is beginning to impact the tech sector.</w:t>
      </w:r>
    </w:p>
    <w:p>
      <w:pPr>
        <w:pStyle w:val="BodyText"/>
      </w:pPr>
      <w:r>
        <w:t xml:space="preserve">As a</w:t>
      </w:r>
      <w:r>
        <w:t xml:space="preserve"> </w:t>
      </w:r>
      <w:r>
        <w:rPr>
          <w:bCs/>
          <w:b/>
        </w:rPr>
        <w:t xml:space="preserve">Computer Engineer</w:t>
      </w:r>
      <w:r>
        <w:t xml:space="preserve">, I have observed that while traditional companies still cling to rigid hours, innovative tech hubs in Minato City or Shibuya are adopting more flexible policies. Remote work tools, previously rare in Japan, have become commonplace post-pandemic. This change is crucial for mental health and creativity. However, the challenge remains in overcoming the deep-seated cultural expectation of presenteeism—the idea that being seen at your desk equates to productivity. Overcoming this requires not just policy changes but a collective mindset shift among engineers who must learn to value output over presence.</w:t>
      </w:r>
    </w:p>
    <w:bookmarkEnd w:id="24"/>
    <w:bookmarkStart w:id="25" w:name="vi.-conclusion-a-hybrid-identity"/>
    <w:p>
      <w:pPr>
        <w:pStyle w:val="Heading2"/>
      </w:pPr>
      <w:r>
        <w:t xml:space="preserve">VI. Conclusion: A Hybrid Identity</w:t>
      </w:r>
    </w:p>
    <w:p>
      <w:pPr>
        <w:pStyle w:val="FirstParagraph"/>
      </w:pPr>
      <w:r>
        <w:t xml:space="preserve">In conclusion, my experience as a</w:t>
      </w:r>
      <w:r>
        <w:t xml:space="preserve"> </w:t>
      </w:r>
      <w:r>
        <w:rPr>
          <w:bCs/>
          <w:b/>
        </w:rPr>
        <w:t xml:space="preserve">Computer Engineer</w:t>
      </w:r>
      <w:r>
        <w:t xml:space="preserve"> </w:t>
      </w:r>
      <w:r>
        <w:t xml:space="preserve">in</w:t>
      </w:r>
      <w:r>
        <w:t xml:space="preserve"> </w:t>
      </w:r>
      <w:r>
        <w:rPr>
          <w:bCs/>
          <w:b/>
        </w:rPr>
        <w:t xml:space="preserve">Japan Tokyo</w:t>
      </w:r>
      <w:r>
        <w:t xml:space="preserve"> </w:t>
      </w:r>
      <w:r>
        <w:t xml:space="preserve">has been transformative. It has challenged me to reconcile the universal language of technology with the particularities of Japanese culture. I have learned that engineering is not just a technical discipline but a social one. The precision demanded by *Monozukuri*, the harmony sought through *Nemawashi*, and the innovative spirit driving robotics in Tokyo have shaped my professional identity.</w:t>
      </w:r>
    </w:p>
    <w:p>
      <w:pPr>
        <w:pStyle w:val="BodyText"/>
      </w:pPr>
      <w:r>
        <w:t xml:space="preserve">This reflection paper underscores that to be a computer engineer in</w:t>
      </w:r>
      <w:r>
        <w:t xml:space="preserve"> </w:t>
      </w:r>
      <w:r>
        <w:rPr>
          <w:bCs/>
          <w:b/>
        </w:rPr>
        <w:t xml:space="preserve">Japan Tokyo</w:t>
      </w:r>
      <w:r>
        <w:t xml:space="preserve"> </w:t>
      </w:r>
      <w:r>
        <w:t xml:space="preserve">is to inhabit a hybrid space. It is where ancient tradition meets digital futurism, where silence speaks as loudly as code, and where reliability is valued as highly as speed. As I continue my career here, I carry with me the lessons of this unique environment: that technology serves humanity best when it is built with respect for its context, precision in its execution, and empathy for its users. The future of computing in Tokyo will not just be written in code; it will be written through the careful integration of human values into digital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Computer Engineer in Japan, Tokyo</dc:title>
  <dc:creator/>
  <cp:keywords/>
  <dcterms:created xsi:type="dcterms:W3CDTF">2026-07-30T10:30:19Z</dcterms:created>
  <dcterms:modified xsi:type="dcterms:W3CDTF">2026-07-30T10:30:19Z</dcterms:modified>
</cp:coreProperties>
</file>

<file path=docProps/custom.xml><?xml version="1.0" encoding="utf-8"?>
<Properties xmlns="http://schemas.openxmlformats.org/officeDocument/2006/custom-properties" xmlns:vt="http://schemas.openxmlformats.org/officeDocument/2006/docPropsVTypes"/>
</file>