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954cc6728f329c3aa5fae1d5c8cc1384481591"/>
    <w:p>
      <w:pPr>
        <w:pStyle w:val="Heading1"/>
      </w:pPr>
      <w:r>
        <w:t xml:space="preserve">A Reflection on the Role of the Computer Engineer in Qatar Doha</w:t>
      </w:r>
    </w:p>
    <w:bookmarkStart w:id="20" w:name="Xaea1e21f689e37e57e4044547475d9ea37ac8c4"/>
    <w:p>
      <w:pPr>
        <w:pStyle w:val="Heading2"/>
      </w:pPr>
      <w:r>
        <w:t xml:space="preserve">Bridging Tradition and Technological Innovation in a Nation Under Transformation</w:t>
      </w:r>
    </w:p>
    <w:p>
      <w:pPr>
        <w:pStyle w:val="FirstParagraph"/>
      </w:pPr>
      <w:r>
        <w:t xml:space="preserve">The landscape of modern engineering is undergoing a seismic shift, driven by the rapid acceleration of digital transformation. In this context, the role of the</w:t>
      </w:r>
      <w:r>
        <w:t xml:space="preserve"> </w:t>
      </w:r>
      <w:r>
        <w:rPr>
          <w:bCs/>
          <w:b/>
        </w:rPr>
        <w:t xml:space="preserve">Computer Engineer</w:t>
      </w:r>
      <w:r>
        <w:t xml:space="preserve"> </w:t>
      </w:r>
      <w:r>
        <w:t xml:space="preserve">extends far beyond writing code or maintaining hardware; it represents a fundamental architectural responsibility in building the cognitive infrastructure of society. As I reflect on my professional journey and observations within the dynamic environment of</w:t>
      </w:r>
      <w:r>
        <w:t xml:space="preserve"> </w:t>
      </w:r>
      <w:r>
        <w:rPr>
          <w:bCs/>
          <w:b/>
        </w:rPr>
        <w:t xml:space="preserve">Qatar Doha</w:t>
      </w:r>
      <w:r>
        <w:t xml:space="preserve">, it becomes increasingly clear that this profession is not merely a technical vocation but a strategic imperative for national development. Qatar, with its ambitious vision to transition from an economy based on hydrocarbons to one driven by knowledge and innovation, provides a unique and compelling stage for the practice of computer engineering.</w:t>
      </w:r>
    </w:p>
    <w:p>
      <w:pPr>
        <w:pStyle w:val="BodyText"/>
      </w:pPr>
      <w:r>
        <w:t xml:space="preserve">To understand the significance of being a</w:t>
      </w:r>
      <w:r>
        <w:t xml:space="preserve"> </w:t>
      </w:r>
      <w:r>
        <w:rPr>
          <w:bCs/>
          <w:b/>
        </w:rPr>
        <w:t xml:space="preserve">Computer Engineer</w:t>
      </w:r>
      <w:r>
        <w:t xml:space="preserve">, one must first appreciate the dual nature of the discipline. It sits at the intersection of electrical engineering and computer science, requiring a holistic understanding that spans from microscopic silicon architectures to macroscopic software ecosystems. In many parts of the world, this specialization allows for seamless integration between hardware capabilities and software logic. However, when viewed through the lens of</w:t>
      </w:r>
      <w:r>
        <w:t xml:space="preserve"> </w:t>
      </w:r>
      <w:r>
        <w:rPr>
          <w:bCs/>
          <w:b/>
        </w:rPr>
        <w:t xml:space="preserve">Qatar Doha</w:t>
      </w:r>
      <w:r>
        <w:t xml:space="preserve">, this interdisciplinary skill set takes on a profound civic dimension. The city is rapidly evolving into a global hub for smart infrastructure, where the physical environment is inextricably linked to digital networks. From the intelligent traffic systems managing congestion in West Bay to the automated logistics within Lusail City, it is the</w:t>
      </w:r>
      <w:r>
        <w:t xml:space="preserve"> </w:t>
      </w:r>
      <w:r>
        <w:rPr>
          <w:bCs/>
          <w:b/>
        </w:rPr>
        <w:t xml:space="preserve">Computer Engineer</w:t>
      </w:r>
      <w:r>
        <w:t xml:space="preserve"> </w:t>
      </w:r>
      <w:r>
        <w:t xml:space="preserve">who designs the nervous system of these modern urban spaces.</w:t>
      </w:r>
    </w:p>
    <w:p>
      <w:pPr>
        <w:pStyle w:val="BodyText"/>
      </w:pPr>
      <w:r>
        <w:t xml:space="preserve">The concept of "smart cities" is central to Qatar’s national agenda, particularly in preparation for major international events and beyond. Reflecting on my work, I have observed that</w:t>
      </w:r>
      <w:r>
        <w:t xml:space="preserve"> </w:t>
      </w:r>
      <w:r>
        <w:rPr>
          <w:bCs/>
          <w:b/>
        </w:rPr>
        <w:t xml:space="preserve">Computer Engineers</w:t>
      </w:r>
      <w:r>
        <w:t xml:space="preserve"> </w:t>
      </w:r>
      <w:r>
        <w:t xml:space="preserve">are tasked with solving complex problems related to connectivity, data privacy, and system resilience. In</w:t>
      </w:r>
      <w:r>
        <w:t xml:space="preserve"> </w:t>
      </w:r>
      <w:r>
        <w:rPr>
          <w:bCs/>
          <w:b/>
        </w:rPr>
        <w:t xml:space="preserve">Qatar Doha</w:t>
      </w:r>
      <w:r>
        <w:t xml:space="preserve">, where extreme environmental conditions exist alongside high-density living standards, engineering solutions must be robust and efficient. For instance, the integration of IoT (Internet of Things) sensors into building management systems requires engineers who understand both the thermal dynamics of HVAC systems and the data protocols that govern their operation. This synergy is critical for maintaining energy efficiency in a region where cooling costs are traditionally high. Therefore, the</w:t>
      </w:r>
      <w:r>
        <w:t xml:space="preserve"> </w:t>
      </w:r>
      <w:r>
        <w:rPr>
          <w:bCs/>
          <w:b/>
        </w:rPr>
        <w:t xml:space="preserve">Computer Engineer</w:t>
      </w:r>
      <w:r>
        <w:t xml:space="preserve"> </w:t>
      </w:r>
      <w:r>
        <w:t xml:space="preserve">in this context acts as a guardian of sustainability, leveraging technology to reduce carbon footprints and optimize resource consumption.</w:t>
      </w:r>
    </w:p>
    <w:p>
      <w:pPr>
        <w:pStyle w:val="BodyText"/>
      </w:pPr>
      <w:r>
        <w:t xml:space="preserve">Furthermore, the educational sector in</w:t>
      </w:r>
      <w:r>
        <w:t xml:space="preserve"> </w:t>
      </w:r>
      <w:r>
        <w:rPr>
          <w:bCs/>
          <w:b/>
        </w:rPr>
        <w:t xml:space="preserve">Qatar Doha</w:t>
      </w:r>
      <w:r>
        <w:t xml:space="preserve"> </w:t>
      </w:r>
      <w:r>
        <w:t xml:space="preserve">plays a pivotal role in shaping the next generation of such engineers. Institutions like Qatar University and branch campuses of international universities emphasize STEM (Science, Technology, Engineering, and Mathematics) education. Reflecting on this academic landscape, I recognize that</w:t>
      </w:r>
      <w:r>
        <w:t xml:space="preserve"> </w:t>
      </w:r>
      <w:r>
        <w:rPr>
          <w:bCs/>
          <w:b/>
        </w:rPr>
        <w:t xml:space="preserve">Computer Engineers</w:t>
      </w:r>
      <w:r>
        <w:t xml:space="preserve"> </w:t>
      </w:r>
      <w:r>
        <w:t xml:space="preserve">serve as mentors and innovators who must constantly adapt their curricula to meet industry demands. The rapid obsolescence of technology necessitates a culture of lifelong learning. A</w:t>
      </w:r>
      <w:r>
        <w:t xml:space="preserve"> </w:t>
      </w:r>
      <w:r>
        <w:rPr>
          <w:bCs/>
          <w:b/>
        </w:rPr>
        <w:t xml:space="preserve">Computer Engineer</w:t>
      </w:r>
      <w:r>
        <w:t xml:space="preserve"> </w:t>
      </w:r>
      <w:r>
        <w:t xml:space="preserve">working in Doha today must be proficient not only in traditional programming languages but also in emerging fields such as artificial intelligence, machine learning, and cybersecurity. These skills are not just technical requirements; they are tools for national security and economic competitiveness.</w:t>
      </w:r>
    </w:p>
    <w:p>
      <w:pPr>
        <w:pStyle w:val="BodyText"/>
      </w:pPr>
      <w:r>
        <w:t xml:space="preserve">The cultural fabric of</w:t>
      </w:r>
      <w:r>
        <w:t xml:space="preserve"> </w:t>
      </w:r>
      <w:r>
        <w:rPr>
          <w:bCs/>
          <w:b/>
        </w:rPr>
        <w:t xml:space="preserve">Qatar Doha</w:t>
      </w:r>
      <w:r>
        <w:t xml:space="preserve"> </w:t>
      </w:r>
      <w:r>
        <w:t xml:space="preserve">also influences how technology is deployed. There is a unique balance to be struck between preserving Qatari heritage and embracing global modernity.</w:t>
      </w:r>
      <w:r>
        <w:t xml:space="preserve"> </w:t>
      </w:r>
      <w:r>
        <w:rPr>
          <w:bCs/>
          <w:b/>
        </w:rPr>
        <w:t xml:space="preserve">Computer Engineers</w:t>
      </w:r>
      <w:r>
        <w:t xml:space="preserve"> </w:t>
      </w:r>
      <w:r>
        <w:t xml:space="preserve">contribute to this balance by developing digital solutions that respect local customs while offering global standards of service. For example, the digitization of government services through platforms like "Hukoomi" has transformed how citizens interact with the state. This transition requires engineers who can design user-friendly interfaces that are accessible to a diverse population, including non-native Arabic speakers and elderly citizens. The inclusivity designed into these systems reflects a broader societal value in Qatar: that progress should benefit all segments of society.</w:t>
      </w:r>
    </w:p>
    <w:p>
      <w:pPr>
        <w:pStyle w:val="BodyText"/>
      </w:pPr>
      <w:r>
        <w:t xml:space="preserve">In addition to infrastructure and education, the healthcare sector in</w:t>
      </w:r>
      <w:r>
        <w:t xml:space="preserve"> </w:t>
      </w:r>
      <w:r>
        <w:rPr>
          <w:bCs/>
          <w:b/>
        </w:rPr>
        <w:t xml:space="preserve">Qatar Doha</w:t>
      </w:r>
      <w:r>
        <w:t xml:space="preserve"> </w:t>
      </w:r>
      <w:r>
        <w:t xml:space="preserve">offers another critical arena for</w:t>
      </w:r>
      <w:r>
        <w:t xml:space="preserve"> </w:t>
      </w:r>
      <w:r>
        <w:rPr>
          <w:bCs/>
          <w:b/>
        </w:rPr>
        <w:t xml:space="preserve">Computer Engineers</w:t>
      </w:r>
      <w:r>
        <w:t xml:space="preserve">. With initiatives like Hamad Medical Corporation’s push towards digital health records and telemedicine, engineers are essential in ensuring data integrity and patient privacy. The reflection here is on trust; patients must trust that their sensitive data is protected by sophisticated encryption methods implemented by skilled engineers. In this sense, the</w:t>
      </w:r>
      <w:r>
        <w:t xml:space="preserve"> </w:t>
      </w:r>
      <w:r>
        <w:rPr>
          <w:bCs/>
          <w:b/>
        </w:rPr>
        <w:t xml:space="preserve">Computer Engineer</w:t>
      </w:r>
      <w:r>
        <w:t xml:space="preserve"> </w:t>
      </w:r>
      <w:r>
        <w:t xml:space="preserve">upholds ethical standards as rigorously as technical ones. The ability to secure vast networks against cyber threats is a moral obligation in a connected society.</w:t>
      </w:r>
    </w:p>
    <w:p>
      <w:pPr>
        <w:pStyle w:val="BodyText"/>
      </w:pPr>
      <w:r>
        <w:t xml:space="preserve">Computer Engineers can experiment with new business models. Reflecting on this entrepreneurial spirit, I see engineers as catalysts for change. They are not just employees but creators who identify gaps in the market and fill them with innovative technological solutions. Whether it is fintech applications that streamline banking or agricultural tech that enhances food security under Qatar’s Vision 2030, the impact of</w:t>
      </w:r>
      <w:r>
        <w:t xml:space="preserve"> </w:t>
      </w:r>
      <w:r>
        <w:rPr>
          <w:bCs/>
          <w:b/>
        </w:rPr>
        <w:t xml:space="preserve">Computer Engineers</w:t>
      </w:r>
      <w:r>
        <w:t xml:space="preserve"> </w:t>
      </w:r>
      <w:r>
        <w:t xml:space="preserve">is tangible and measurable.</w:t>
      </w:r>
    </w:p>
    <w:p>
      <w:pPr>
        <w:pStyle w:val="BodyText"/>
      </w:pPr>
      <w:r>
        <w:t xml:space="preserve">In conclusion, my reflection on the role of the</w:t>
      </w:r>
      <w:r>
        <w:t xml:space="preserve"> </w:t>
      </w:r>
      <w:r>
        <w:rPr>
          <w:bCs/>
          <w:b/>
        </w:rPr>
        <w:t xml:space="preserve">Computer Engineer</w:t>
      </w:r>
      <w:r>
        <w:t xml:space="preserve"> </w:t>
      </w:r>
      <w:r>
        <w:t xml:space="preserve">in</w:t>
      </w:r>
      <w:r>
        <w:t xml:space="preserve"> </w:t>
      </w:r>
      <w:r>
        <w:rPr>
          <w:bCs/>
          <w:b/>
        </w:rPr>
        <w:t xml:space="preserve">Qatar Doha</w:t>
      </w:r>
      <w:r>
        <w:t xml:space="preserve"> </w:t>
      </w:r>
      <w:r>
        <w:t xml:space="preserve">reveals a profession that is deeply intertwined with national identity and future aspirations. It is a field that demands technical excellence, ethical responsibility, and cultural sensitivity. As Qatar continues to navigate its transformation into a knowledge-based economy,</w:t>
      </w:r>
      <w:r>
        <w:t xml:space="preserve"> </w:t>
      </w:r>
      <w:r>
        <w:rPr>
          <w:bCs/>
          <w:b/>
        </w:rPr>
        <w:t xml:space="preserve">Computer Engineers</w:t>
      </w:r>
      <w:r>
        <w:t xml:space="preserve"> </w:t>
      </w:r>
      <w:r>
        <w:t xml:space="preserve">will remain at the forefront of this journey. They are the architects of the digital age in Doha, building systems that are not only smart but also sustainable, secure, and inclusive. The challenge ahead is significant, but so too is the opportunity to define what it means to be an engineer in a rapidly evolving global context. By embracing these challenges with innovation and dedication,</w:t>
      </w:r>
      <w:r>
        <w:t xml:space="preserve"> </w:t>
      </w:r>
      <w:r>
        <w:rPr>
          <w:bCs/>
          <w:b/>
        </w:rPr>
        <w:t xml:space="preserve">Computer Engineers</w:t>
      </w:r>
      <w:r>
        <w:t xml:space="preserve"> </w:t>
      </w:r>
      <w:r>
        <w:t xml:space="preserve">in</w:t>
      </w:r>
      <w:r>
        <w:t xml:space="preserve"> </w:t>
      </w:r>
      <w:r>
        <w:rPr>
          <w:bCs/>
          <w:b/>
        </w:rPr>
        <w:t xml:space="preserve">Qatar Doha</w:t>
      </w:r>
      <w:r>
        <w:t xml:space="preserve"> </w:t>
      </w:r>
      <w:r>
        <w:t xml:space="preserve">are not just writing code; they are writing the future of a nation.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2026-07-29T16:33:40Z</dcterms:created>
  <dcterms:modified xsi:type="dcterms:W3CDTF">2026-07-29T16:33:40Z</dcterms:modified>
</cp:coreProperties>
</file>

<file path=docProps/custom.xml><?xml version="1.0" encoding="utf-8"?>
<Properties xmlns="http://schemas.openxmlformats.org/officeDocument/2006/custom-properties" xmlns:vt="http://schemas.openxmlformats.org/officeDocument/2006/docPropsVTypes"/>
</file>