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Algeria,</w:t>
      </w:r>
      <w:r>
        <w:t xml:space="preserve"> </w:t>
      </w:r>
      <w:r>
        <w:t xml:space="preserve">Algiers</w:t>
      </w:r>
    </w:p>
    <w:bookmarkStart w:id="26" w:name="X15a8b7275256f120dbe0790f1b1b17bfa133b59"/>
    <w:p>
      <w:pPr>
        <w:pStyle w:val="Heading1"/>
      </w:pPr>
      <w:r>
        <w:t xml:space="preserve">Bridging Heritage and Innovation: A Reflection on the Role of a Curriculum Developer in Algeria, Algiers</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Reflective Essay on Educational Development</w:t>
      </w:r>
    </w:p>
    <w:bookmarkStart w:id="20" w:name="X789587b1cf3d44d133512d4d555d54b2cdace5c"/>
    <w:p>
      <w:pPr>
        <w:pStyle w:val="Heading2"/>
      </w:pPr>
      <w:r>
        <w:t xml:space="preserve">Introduction: The Weight of Responsibility in the Heart of Algiers</w:t>
      </w:r>
    </w:p>
    <w:p>
      <w:pPr>
        <w:pStyle w:val="FirstParagraph"/>
      </w:pPr>
      <w:r>
        <w:t xml:space="preserve">To stand as a Curriculum Developer in Algeria, specifically within the bustling cultural and administrative hub of Algiers, is to assume a role that transcends mere academic planning. It is an act of profound stewardship over the nation’s intellectual future. The capital city, with its layered history blending Ottoman heritage, French colonial influence, and post-independence ambition serves as a microcosm for the entire nation’s educational aspirations. In this context, being a Curriculum Developer is not simply about selecting textbooks or setting learning outcomes; it is about weaving together the complex threads of identity, modernity, and global competence into a fabric that can sustain Algerian youth.</w:t>
      </w:r>
    </w:p>
    <w:p>
      <w:pPr>
        <w:pStyle w:val="BodyText"/>
      </w:pPr>
      <w:r>
        <w:t xml:space="preserve">This reflection paper seeks to explore the multifaceted responsibilities inherent in this position. It examines how a Curriculum Developer must navigate the delicate balance between preserving national culture and embracing international standards. Through the lens of my professional experience in Algiers, I aim to articulate how curriculum design is an exercise in cultural diplomacy, technological integration, and social cohesion.</w:t>
      </w:r>
    </w:p>
    <w:bookmarkEnd w:id="20"/>
    <w:bookmarkStart w:id="21" w:name="X7a1c62fbdc62a45f0b36c38a226711c36ed1128"/>
    <w:p>
      <w:pPr>
        <w:pStyle w:val="Heading2"/>
      </w:pPr>
      <w:r>
        <w:t xml:space="preserve">The Dual Mandate: Cultural Preservation vs. Globalization</w:t>
      </w:r>
    </w:p>
    <w:p>
      <w:pPr>
        <w:pStyle w:val="FirstParagraph"/>
      </w:pPr>
      <w:r>
        <w:t xml:space="preserve">One of the most significant challenges faced by a Curriculum Developer in Algeria is the dual mandate of cultural preservation and global integration. The educational system in Algiers has historically oscillated between emphasizing Arabo-Islamic identity and adopting Western pedagogical models, particularly those inherited from the French system. As a developer, one must critically assess existing frameworks to ensure that they do not alienate students from their roots while simultaneously preparing them for a competitive global workforce.</w:t>
      </w:r>
    </w:p>
    <w:p>
      <w:pPr>
        <w:pStyle w:val="BodyText"/>
      </w:pPr>
      <w:r>
        <w:t xml:space="preserve">"Curriculum is not just content; it is the narrative of who we are and who we wish to become."</w:t>
      </w:r>
    </w:p>
    <w:p>
      <w:pPr>
        <w:pStyle w:val="BodyText"/>
      </w:pPr>
      <w:r>
        <w:t xml:space="preserve">In Algiers, where the call to prayer echoes alongside the bustling traffic of Boulevard Mohamed V, this duality is palpable. A Curriculum Developer must ensure that Arabic remains a robust medium of instruction for scientific and technical disciplines, not just humanities. This requires rigorous analysis of terminology and pedagogical strategies to prevent language attrition while fostering bilingualism. Simultaneously, there is a pressing need to introduce critical thinking and digital literacy skills that are valued globally. The curriculum must reflect an Algerian worldview that is confident in its heritage yet open to the diversity of the world.</w:t>
      </w:r>
    </w:p>
    <w:bookmarkEnd w:id="21"/>
    <w:bookmarkStart w:id="22" w:name="X0d54250397f465acff49c861b9b8debda2b2c3f"/>
    <w:p>
      <w:pPr>
        <w:pStyle w:val="Heading2"/>
      </w:pPr>
      <w:r>
        <w:t xml:space="preserve">Contextual Relevance: Addressing the Unique Needs of Algerian Learners</w:t>
      </w:r>
    </w:p>
    <w:p>
      <w:pPr>
        <w:pStyle w:val="FirstParagraph"/>
      </w:pPr>
      <w:r>
        <w:t xml:space="preserve">A generic, imported curriculum fails in any context, but it fails spectacularly in a place as dynamic as Algiers. The urban landscape of Algiers presents unique challenges and opportunities. The density of the population, the disparity between different neighborhoods (from the upscale Hydra district to the sprawling suburbs), and varying levels of infrastructure access necessitate a highly adaptive approach to curriculum design.</w:t>
      </w:r>
    </w:p>
    <w:p>
      <w:pPr>
        <w:pStyle w:val="BodyText"/>
      </w:pPr>
      <w:r>
        <w:t xml:space="preserve">As a Curriculum Developer in this region, one must engage deeply with local stakeholders—teachers, parents, and community leaders. The content must be relatable. For instance, integrating case studies drawn from the Algerian economy or local environmental issues makes learning tangible for students. If a science curriculum ignores the specific ecological challenges of the Mediterranean coast or the Saharan regions of Algeria, it loses relevance to a significant portion of its audience.</w:t>
      </w:r>
    </w:p>
    <w:p>
      <w:pPr>
        <w:pStyle w:val="BodyText"/>
      </w:pPr>
      <w:r>
        <w:t xml:space="preserve">Furthermore, reflection on my own practice reveals that inclusivity is paramount. The Curriculum Developer must ensure that materials are free from bias and represent the diversity of Algerian society, including Berber (Amazigh) cultural contributions. Acknowledging and integrating Amazigh history and language into the broader national curriculum is not just a political statement but an educational necessity for fostering social cohesion in Algiers’ diverse classrooms.</w:t>
      </w:r>
    </w:p>
    <w:bookmarkEnd w:id="22"/>
    <w:bookmarkStart w:id="23" w:name="X46e4e21d5b9113fae6d2115a89f0222d3e7ab92"/>
    <w:p>
      <w:pPr>
        <w:pStyle w:val="Heading2"/>
      </w:pPr>
      <w:r>
        <w:t xml:space="preserve">The Digital Transition: A Catalyst for Change</w:t>
      </w:r>
    </w:p>
    <w:p>
      <w:pPr>
        <w:pStyle w:val="FirstParagraph"/>
      </w:pPr>
      <w:r>
        <w:t xml:space="preserve">In recent years, the push toward digitalization has become a central theme in Algerian education policy. For a Curriculum Developer in Algiers, this presents both an opportunity and a logistical hurdle. While internet connectivity and digital devices are becoming more common among youth in the capital, there remains a significant gap compared to rural areas. Therefore, curriculum development must be multi-modal.</w:t>
      </w:r>
    </w:p>
    <w:p>
      <w:pPr>
        <w:pStyle w:val="BodyText"/>
      </w:pPr>
      <w:r>
        <w:t xml:space="preserve">I have found that developing resources that can function offline or with low bandwidth is crucial for equitable access. Moreover, the curriculum itself must evolve to teach digital citizenship and cybersecurity alongside traditional subjects. In Algiers, where technology adoption is accelerating rapidly among the youth, ignoring these competencies would be a disservice to future generations. The role of the Curriculum Developer here shifts from being solely an academic expert to a technologist and futurist, anticipating how AI and automation might reshape the job market for Algerian graduates.</w:t>
      </w:r>
    </w:p>
    <w:bookmarkEnd w:id="23"/>
    <w:bookmarkStart w:id="24" w:name="Xdb3dffc16d8750937e00dd38c31e3692659fe9b"/>
    <w:p>
      <w:pPr>
        <w:pStyle w:val="Heading2"/>
      </w:pPr>
      <w:r>
        <w:t xml:space="preserve">Collaborative Leadership: Beyond the Classroom</w:t>
      </w:r>
    </w:p>
    <w:p>
      <w:pPr>
        <w:pStyle w:val="FirstParagraph"/>
      </w:pPr>
      <w:r>
        <w:t xml:space="preserve">Finally, it is impossible to discuss curriculum development in isolation. In Algiers, as elsewhere, education is a collective effort. A Curriculum Developer must act as a leader and mentor to thousands of teachers across the wilayas surrounding the capital. This involves extensive training programs where abstract curricular goals are translated into practical classroom strategies.</w:t>
      </w:r>
    </w:p>
    <w:p>
      <w:pPr>
        <w:pStyle w:val="BodyText"/>
      </w:pPr>
      <w:r>
        <w:t xml:space="preserve">Reflecting on my interactions with educators in Algiers, I realize that buy-in from teachers is critical. If a curriculum is perceived as top-down and disconnected from their daily realities, it will fail in implementation. Therefore, the development process must be participatory. Listening to the frustrations and innovations of frontline teachers provides invaluable insights into what works and what does not. This feedback loop ensures that the curriculum remains a living document, responsive to the evolving needs of students.</w:t>
      </w:r>
    </w:p>
    <w:bookmarkEnd w:id="24"/>
    <w:bookmarkStart w:id="25" w:name="conclusion-a-vision-for-algerias-future"/>
    <w:p>
      <w:pPr>
        <w:pStyle w:val="Heading2"/>
      </w:pPr>
      <w:r>
        <w:t xml:space="preserve">Conclusion: A Vision for Algeria’s Future</w:t>
      </w:r>
    </w:p>
    <w:p>
      <w:pPr>
        <w:pStyle w:val="FirstParagraph"/>
      </w:pPr>
      <w:r>
        <w:t xml:space="preserve">In conclusion, being a Curriculum Developer in Algeria, Algiers is a role defined by complexity and purpose. It requires navigating historical legacies, embracing technological advancements, and championing cultural inclusivity. The work done in the planning offices of Algiers resonates through the classrooms of every school in the nation.</w:t>
      </w:r>
    </w:p>
    <w:p>
      <w:pPr>
        <w:pStyle w:val="BodyText"/>
      </w:pPr>
      <w:r>
        <w:t xml:space="preserve">As I continue this journey, my reflection reinforces that education is not merely about transmitting knowledge but about shaping character and national identity. The Curriculum Developer holds a pen with which we draft the blueprint for Algeria’s future society. By balancing tradition with innovation and local relevance with global standards, we can empower Algerian youth to thrive both at home and on the world stage. This responsibility is heavy, but it is also one of the most noble professions dedicated to nation-building.</w:t>
      </w:r>
    </w:p>
    <w:p>
      <w:pPr>
        <w:pStyle w:val="BodyText"/>
      </w:pPr>
      <w:r>
        <w:rPr>
          <w:iCs/>
          <w:i/>
        </w:rPr>
        <w:t xml:space="preserve">This reflection paper was written in accordance with professional educational standards and local contextual requirements for Algeria, Algiers.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Curriculum Developer in Algeria, Algiers</dc:title>
  <dc:creator/>
  <dc:language>en</dc:language>
  <cp:keywords/>
  <dcterms:created xsi:type="dcterms:W3CDTF">2026-07-29T21:03:10Z</dcterms:created>
  <dcterms:modified xsi:type="dcterms:W3CDTF">2026-07-29T21:03:10Z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