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dc4587c6d20b54c0a19f619efe600d530456f29"/>
    <w:p>
      <w:pPr>
        <w:pStyle w:val="Heading1"/>
      </w:pPr>
      <w:r>
        <w:t xml:space="preserve">A Reflection on Educational Transformation: The Curriculum Developer’s Journey in Brazil São Paulo</w:t>
      </w:r>
    </w:p>
    <w:p>
      <w:pPr>
        <w:pStyle w:val="FirstParagraph"/>
      </w:pPr>
      <w:r>
        <w:t xml:space="preserve">In the dynamic and rapidly evolving educational landscape of Brazil, particularly within its economic heart and largest city, São Paulo, the role of the Curriculum Developer has emerged not merely as an administrative function but as a pivotal architect of social mobility and intellectual freedom. This reflection paper explores the multifaceted responsibilities, challenges, and profound implications of being a Curriculum Developer in this specific context. It delves into how one shapes educational standards in Brazil São Paulo, navigating the complex interplay between national mandates, local cultural nuances, and global pedagogical trends.</w:t>
      </w:r>
    </w:p>
    <w:bookmarkStart w:id="20" w:name="the-contextual-landscape-of-são-paulo"/>
    <w:p>
      <w:pPr>
        <w:pStyle w:val="Heading2"/>
      </w:pPr>
      <w:r>
        <w:t xml:space="preserve">The Contextual Landscape of São Paulo</w:t>
      </w:r>
    </w:p>
    <w:p>
      <w:pPr>
        <w:pStyle w:val="FirstParagraph"/>
      </w:pPr>
      <w:r>
        <w:t xml:space="preserve">To understand the weight of the title 'Curriculum Developer' in this setting, one must first appreciate the unique ecosystem of Brazil São Paulo. As a metropolitan hub with immense diversity in socioeconomic status, linguistic backgrounds (though Portuguese is dominant, there are significant immigrant communities), and cultural expressions, São Paulo presents a microcosm of Brazil’s broader educational struggles and triumphs. The city boasts some of the best private universities in South America alongside under-resourced public schools in peripheral zones. For a Curriculum Developer working here, the mandate is not uniform; it is fragmented yet interconnected. The goal is to create curricula that are rigorous enough to compete globally while being accessible enough to address local inequities.</w:t>
      </w:r>
    </w:p>
    <w:bookmarkEnd w:id="20"/>
    <w:bookmarkStart w:id="21" w:name="Xc44688cafd1b8101462f32b472b057fd2a5b52d"/>
    <w:p>
      <w:pPr>
        <w:pStyle w:val="Heading2"/>
      </w:pPr>
      <w:r>
        <w:t xml:space="preserve">The Core Responsibilities of the Curriculum Developer</w:t>
      </w:r>
    </w:p>
    <w:p>
      <w:pPr>
        <w:pStyle w:val="FirstParagraph"/>
      </w:pPr>
      <w:r>
        <w:t xml:space="preserve">At its core, a Curriculum Developer acts as a bridge between theory and practice. In Brazil São Paulo, this role involves translating broad national guidelines, such as those from the Base Nacional Comum Curricular (BNCC), into actionable classroom experiences. The developer must deconstruct abstract learning objectives into tangible lessons that resonate with students who may be dealing with real-world challenges outside the school gates. This requires a deep understanding of pedagogy, child psychology, and community dynamics.</w:t>
      </w:r>
    </w:p>
    <w:p>
      <w:pPr>
        <w:pStyle w:val="BodyText"/>
      </w:pPr>
      <w:r>
        <w:t xml:space="preserve">One of the primary tasks is content selection and sequencing. What knowledge is deemed essential for a student in São Paulo today? The Curriculum Developer must decide how to balance traditional subjects like mathematics and language arts with critical thinking, digital literacy, and socio-emotional learning. In a city that serves as Brazil's financial capital, there is immense pressure to produce graduates who are competitive in the global market. However, this economic drive cannot overshadow the need for civic engagement and cultural preservation. The Curriculum Developer must weave these threads together into a coherent fabric of education.</w:t>
      </w:r>
    </w:p>
    <w:bookmarkEnd w:id="21"/>
    <w:bookmarkStart w:id="22" w:name="challenges-and-ethical-considerations"/>
    <w:p>
      <w:pPr>
        <w:pStyle w:val="Heading2"/>
      </w:pPr>
      <w:r>
        <w:t xml:space="preserve">Challenges and Ethical Considerations</w:t>
      </w:r>
    </w:p>
    <w:p>
      <w:pPr>
        <w:pStyle w:val="FirstParagraph"/>
      </w:pPr>
      <w:r>
        <w:t xml:space="preserve">The path of a Curriculum Developer is fraught with challenges. One significant hurdle is resource disparity. While designing a curriculum, one might imagine state-of-the-art labs and high-speed internet, but the reality for many students in Brazil São Paulo involves overcrowded classrooms and limited technological access. The developer must therefore create flexible curricula that can be adapted to varying levels of infrastructure without compromising educational quality. This requires creativity and resilience.</w:t>
      </w:r>
    </w:p>
    <w:p>
      <w:pPr>
        <w:pStyle w:val="BodyText"/>
      </w:pPr>
      <w:r>
        <w:t xml:space="preserve">Furthermore, there is an ethical dimension to curriculum design. What perspectives are centered? Whose history is told? In Brazil São Paulo, a city with deep Afro-Brazilian roots and indigenous histories often marginalized in traditional narratives, the Curriculum Developer plays a crucial role in ensuring inclusivity. Deciding whose voices are included in literature, history, and social studies curricula is a powerful act of validation or erasure. The developer must critically examine biases and strive to represent the diversity of the student population accurately and respectfully.</w:t>
      </w:r>
    </w:p>
    <w:bookmarkEnd w:id="22"/>
    <w:bookmarkStart w:id="23" w:name="the-impact-on-teaching-practices"/>
    <w:p>
      <w:pPr>
        <w:pStyle w:val="Heading2"/>
      </w:pPr>
      <w:r>
        <w:t xml:space="preserve">The Impact on Teaching Practices</w:t>
      </w:r>
    </w:p>
    <w:p>
      <w:pPr>
        <w:pStyle w:val="FirstParagraph"/>
      </w:pPr>
      <w:r>
        <w:t xml:space="preserve">The Curriculum Developer does not work in isolation; their work directly influences teachers across Brazil São Paulo. A well-crafted curriculum empowers educators by providing clear goals while allowing for pedagogical flexibility. Conversely, a rigid or poorly aligned curriculum can stifle creativity and demoralize teachers. Therefore, the developer must engage in constant dialogue with classroom practitioners. This collaborative approach ensures that the curriculum is not just a document sitting on a shelf but a living tool that evolves based on feedback from those who implement it daily.</w:t>
      </w:r>
    </w:p>
    <w:p>
      <w:pPr>
        <w:pStyle w:val="BodyText"/>
      </w:pPr>
      <w:r>
        <w:t xml:space="preserve">In São Paulo, where teacher workload can be heavy, supporting educators through well-designed materials is essential. The Curriculum Developer acts as an instructional coach of sorts, anticipating common misconceptions and providing scaffolding strategies. This support system is vital for maintaining high standards across the city’s vast school network.</w:t>
      </w:r>
    </w:p>
    <w:bookmarkEnd w:id="23"/>
    <w:bookmarkStart w:id="24" w:name="Xa32baca8b8baf045c4d23f81161a7da3bbc0d18"/>
    <w:p>
      <w:pPr>
        <w:pStyle w:val="Heading2"/>
      </w:pPr>
      <w:r>
        <w:t xml:space="preserve">Future Directions and Personal Reflection</w:t>
      </w:r>
    </w:p>
    <w:p>
      <w:pPr>
        <w:pStyle w:val="FirstParagraph"/>
      </w:pPr>
      <w:r>
        <w:t xml:space="preserve">Reflecting on my engagement with this role, I recognize that being a Curriculum Developer in Brazil São Paulo is an exercise in humility and continuous learning. It requires listening to students, families, and communities to ensure the curriculum remains relevant. As technology advances, there is a growing need to integrate digital citizenship and AI literacy into the core subjects without losing sight of human-centric values.</w:t>
      </w:r>
    </w:p>
    <w:p>
      <w:pPr>
        <w:pStyle w:val="BodyText"/>
      </w:pPr>
      <w:r>
        <w:t xml:space="preserve">Moreover, the post-pandemic landscape has highlighted the need for resilient educational structures. The Curriculum Developer must now consider hybrid learning models and mental health support as integral parts of the educational experience. In Brazil São Paulo, where inequality was exacerbated by recent global events, education serves as a potential equalizer if designed with intentionality.</w:t>
      </w:r>
    </w:p>
    <w:bookmarkEnd w:id="24"/>
    <w:bookmarkStart w:id="25" w:name="conclusion"/>
    <w:p>
      <w:pPr>
        <w:pStyle w:val="Heading2"/>
      </w:pPr>
      <w:r>
        <w:t xml:space="preserve">Conclusion</w:t>
      </w:r>
    </w:p>
    <w:p>
      <w:pPr>
        <w:pStyle w:val="FirstParagraph"/>
      </w:pPr>
      <w:r>
        <w:t xml:space="preserve">In conclusion, the role of the Curriculum Developer in Brazil São Paulo is both complex and critical. It demands a delicate balance between standardization and localization, rigor and empathy, tradition and innovation. By shaping what is taught and how it is taught, developers have the power to influence generations of students. They are not just writers of documents but shapers of futures. As we look ahead, the continued evolution of curriculum development in this vibrant city will depend on our ability to adapt to changing societal needs while staying true to the core mission of education: empowering individuals with knowledge, skills, and values for a better life. The journey is ongoing, but its impact is immeasurable.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Curriculum Developer in Brazil São Paulo</dc:title>
  <dc:creator/>
  <dc:language>en</dc:language>
  <cp:keywords/>
  <dcterms:created xsi:type="dcterms:W3CDTF">2026-07-29T19:16:44Z</dcterms:created>
  <dcterms:modified xsi:type="dcterms:W3CDTF">2026-07-29T19:16:44Z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