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Osaka</w:t>
      </w:r>
    </w:p>
    <w:bookmarkStart w:id="26" w:name="Xc0043a24310730b57fbdcbaa1d3e2e0e8be70bb"/>
    <w:p>
      <w:pPr>
        <w:pStyle w:val="Heading1"/>
      </w:pPr>
      <w:r>
        <w:t xml:space="preserve">Bridging Cultures and Classrooms: A Reflection on the Role of a Curriculum Developer in Japan Osaka</w:t>
      </w:r>
    </w:p>
    <w:p>
      <w:pPr>
        <w:pStyle w:val="FirstParagraph"/>
      </w:pPr>
      <w:r>
        <w:t xml:space="preserve">The profession of a</w:t>
      </w:r>
      <w:r>
        <w:t xml:space="preserve"> </w:t>
      </w:r>
      <w:r>
        <w:rPr>
          <w:bCs/>
          <w:b/>
        </w:rPr>
        <w:t xml:space="preserve">Curriculum Developer</w:t>
      </w:r>
      <w:r>
        <w:t xml:space="preserve"> </w:t>
      </w:r>
      <w:r>
        <w:t xml:space="preserve">is often misunderstood as merely the assembly of lesson plans or the selection of textbooks. However, upon deeper reflection, particularly within the unique socio-cultural context of</w:t>
      </w:r>
      <w:r>
        <w:t xml:space="preserve"> </w:t>
      </w:r>
      <w:r>
        <w:rPr>
          <w:bCs/>
          <w:b/>
        </w:rPr>
        <w:t xml:space="preserve">JAPAN OSAKA</w:t>
      </w:r>
      <w:r>
        <w:t xml:space="preserve">, it becomes evident that this role is one of profound cultural translation, pedagogical innovation, and strategic alignment. As a curriculum developer working in Japan Osaka is not just a geographic designation; it represents a specific mindset—one that balances the meticulous tradition of Japanese education with the dynamic, innovative spirit required for global competitiveness.</w:t>
      </w:r>
    </w:p>
    <w:bookmarkStart w:id="20" w:name="Xbcb61d12b83996064360dbdfa54a95112b6b59f"/>
    <w:p>
      <w:pPr>
        <w:pStyle w:val="Heading2"/>
      </w:pPr>
      <w:r>
        <w:t xml:space="preserve">The Unique Context: Understanding Japan Osaka</w:t>
      </w:r>
    </w:p>
    <w:p>
      <w:pPr>
        <w:pStyle w:val="FirstParagraph"/>
      </w:pPr>
      <w:r>
        <w:t xml:space="preserve">To serve as an effective Curriculum Developer in this region, one must first deeply understand the environment. Osaka is distinct from Tokyo in many cultural nuances. While Tokyo is often viewed as the polished, fast-paced capital of administration and politics, Osaka is known for its merchant history, entrepreneurial spirit ("kuuki o yomu" vs. "omotenashi"), and a more direct, community-oriented approach to life. For a curriculum developer in</w:t>
      </w:r>
      <w:r>
        <w:t xml:space="preserve"> </w:t>
      </w:r>
      <w:r>
        <w:rPr>
          <w:bCs/>
          <w:b/>
        </w:rPr>
        <w:t xml:space="preserve">JAPAN OSAKA</w:t>
      </w:r>
      <w:r>
        <w:t xml:space="preserve">, this distinction is critical.</w:t>
      </w:r>
    </w:p>
    <w:p>
      <w:pPr>
        <w:pStyle w:val="BodyText"/>
      </w:pPr>
      <w:r>
        <w:t xml:space="preserve">The educational landscape here demands curricula that are not only academically rigorous but also culturally resonant. Students in Osaka are often raised with values of harmony (wa) and collective responsibility, yet there is a growing push for individual creativity and global perspective. Therefore, the curriculum must walk a fine line: it must respect the traditional Japanese emphasis on discipline, group cohesion, and high standards while simultaneously fostering the critical thinking and English language proficiency required in an interconnected world. A Curriculum Developer who ignores these local subtleties risks creating materials that feel foreign or irrelevant to students.</w:t>
      </w:r>
    </w:p>
    <w:bookmarkEnd w:id="20"/>
    <w:bookmarkStart w:id="21" w:name="X64f3c653292fdab035b73917ad2e0ea8745c254"/>
    <w:p>
      <w:pPr>
        <w:pStyle w:val="Heading2"/>
      </w:pPr>
      <w:r>
        <w:t xml:space="preserve">The Core Responsibility of the Curriculum Developer</w:t>
      </w:r>
    </w:p>
    <w:p>
      <w:pPr>
        <w:pStyle w:val="FirstParagraph"/>
      </w:pPr>
      <w:r>
        <w:t xml:space="preserve">The primary duty of a</w:t>
      </w:r>
      <w:r>
        <w:t xml:space="preserve"> </w:t>
      </w:r>
      <w:r>
        <w:rPr>
          <w:bCs/>
          <w:b/>
        </w:rPr>
        <w:t xml:space="preserve">Curriculum Developer</w:t>
      </w:r>
      <w:r>
        <w:t xml:space="preserve"> </w:t>
      </w:r>
      <w:r>
        <w:t xml:space="preserve">is to design learning experiences that facilitate meaningful knowledge acquisition. In the context of international schools, language programs, or corporate training in Japan Osaka this involves more than just writing content. It requires scaffolding complex ideas so they are accessible to learners who may be navigating a second or third language system.</w:t>
      </w:r>
    </w:p>
    <w:p>
      <w:pPr>
        <w:pStyle w:val="BodyText"/>
      </w:pPr>
      <w:r>
        <w:t xml:space="preserve">I have found that the most successful curricula are those that adopt a "glocal" approach—global standards adapted to local realities. For instance, when developing units on social studies or environmental science, I draw upon local Osaka examples such as the preservation of Naniwa-za theater traditions or modern sustainability efforts in the Minoh forest areas. This localization strategy helps students connect abstract concepts to their immediate surroundings, thereby increasing engagement and retention.</w:t>
      </w:r>
    </w:p>
    <w:bookmarkEnd w:id="21"/>
    <w:bookmarkStart w:id="22" w:name="Xb40dd3fd68f5b58f11f7eed1d1c30c2a233ace9"/>
    <w:p>
      <w:pPr>
        <w:pStyle w:val="Heading2"/>
      </w:pPr>
      <w:r>
        <w:t xml:space="preserve">Cultural Competence and Pedagogical Adaptation</w:t>
      </w:r>
    </w:p>
    <w:p>
      <w:pPr>
        <w:pStyle w:val="BlockText"/>
      </w:pPr>
      <w:r>
        <w:t xml:space="preserve">"Education is not the filling of a pail, but the lighting of a fire." — W.B. Yeats</w:t>
      </w:r>
      <w:r>
        <w:br/>
      </w:r>
      <w:r>
        <w:t xml:space="preserve">In Japan Osaka this fire must be lit with respect for tradition while fanning the flames of innovation.</w:t>
      </w:r>
    </w:p>
    <w:p>
      <w:pPr>
        <w:pStyle w:val="FirstParagraph"/>
      </w:pPr>
      <w:r>
        <w:t xml:space="preserve">A significant challenge faced by any Curriculum Developer in</w:t>
      </w:r>
      <w:r>
        <w:t xml:space="preserve"> </w:t>
      </w:r>
      <w:r>
        <w:rPr>
          <w:bCs/>
          <w:b/>
        </w:rPr>
        <w:t xml:space="preserve">JAPAN OSAKA</w:t>
      </w:r>
      <w:r>
        <w:t xml:space="preserve"> </w:t>
      </w:r>
      <w:r>
        <w:t xml:space="preserve">is the disparity between teacher expectations and student needs. Japanese teachers are highly skilled in classroom management and content delivery, often favoring structured, lecture-based instruction due to large class sizes and exam pressures. Conversely, modern educational trends advocate for inquiry-based learning and collaborative projects.</w:t>
      </w:r>
    </w:p>
    <w:p>
      <w:pPr>
        <w:pStyle w:val="BodyText"/>
      </w:pPr>
      <w:r>
        <w:t xml:space="preserve">The Curriculum Developer acts as a bridge here. We must design curricula that are robust enough to guide teachers who may be resistant to change but flexible enough to allow for student-centered activities. This involves creating detailed teacher guides that not only explain the 'what' of the lesson but also the 'how' and 'why,' providing rationale based on educational psychology. It requires patience, empathy, and a deep respect for the professional expertise of local educators.</w:t>
      </w:r>
    </w:p>
    <w:bookmarkEnd w:id="22"/>
    <w:bookmarkStart w:id="23" w:name="the-challenge-of-language-acquisition"/>
    <w:p>
      <w:pPr>
        <w:pStyle w:val="Heading2"/>
      </w:pPr>
      <w:r>
        <w:t xml:space="preserve">The Challenge of Language Acquisition</w:t>
      </w:r>
    </w:p>
    <w:p>
      <w:pPr>
        <w:pStyle w:val="FirstParagraph"/>
      </w:pPr>
      <w:r>
        <w:t xml:space="preserve">In many settings in Japan Osaka English is taught as a foreign language rather than used as a medium of instruction. This presents a unique hurdle for Curriculum Developers. We cannot simply translate Western curricula; we must build linguistic scaffolding into the design itself.</w:t>
      </w:r>
    </w:p>
    <w:p>
      <w:pPr>
        <w:pStyle w:val="BodyText"/>
      </w:pPr>
      <w:r>
        <w:t xml:space="preserve">This means integrating vocabulary support, visual aids, and peer-support structures directly into the curriculum materials. For example, rather than expecting students to dive immediately into complex literary analysis, we might structure a unit around visual storytelling first—leveraging Osaka’s rich history of manga and illustration culture—to build confidence before moving to text-heavy analysis. The Curriculum Developer must anticipate linguistic barriers and design interventions that empower students rather than overwhelm them.</w:t>
      </w:r>
    </w:p>
    <w:bookmarkEnd w:id="23"/>
    <w:bookmarkStart w:id="24" w:name="future-proofing-education"/>
    <w:p>
      <w:pPr>
        <w:pStyle w:val="Heading2"/>
      </w:pPr>
      <w:r>
        <w:t xml:space="preserve">Future-Proofing Education</w:t>
      </w:r>
    </w:p>
    <w:p>
      <w:pPr>
        <w:pStyle w:val="FirstParagraph"/>
      </w:pPr>
      <w:r>
        <w:t xml:space="preserve">Looking ahead, the role of a Curriculum Developer in Japan Osaka will only become more pivotal. As automation and AI reshape the workforce, the skills we teach must evolve. There is a pressing need to embed digital literacy, ethical reasoning into technology use, and cross-cultural communication skills into all subjects.</w:t>
      </w:r>
    </w:p>
    <w:p>
      <w:pPr>
        <w:pStyle w:val="BodyText"/>
      </w:pPr>
      <w:r>
        <w:t xml:space="preserve">Furthermore, with</w:t>
      </w:r>
      <w:r>
        <w:t xml:space="preserve"> </w:t>
      </w:r>
      <w:r>
        <w:rPr>
          <w:bCs/>
          <w:b/>
        </w:rPr>
        <w:t xml:space="preserve">JAPAN OSAKA</w:t>
      </w:r>
      <w:r>
        <w:t xml:space="preserve"> </w:t>
      </w:r>
      <w:r>
        <w:t xml:space="preserve">positioning itself as a global hub for innovation (particularly in the Kansai region), there is an expectation for educational institutions to produce graduates who can contribute to this economic engine. Curriculum Developers must therefore collaborate with industry leaders and community stakeholders to ensure that what is taught in the classroom has real-world application. This might involve project-based learning modules where students solve actual community problems, such as tourism revitalization or sustainable urban planning.</w:t>
      </w:r>
    </w:p>
    <w:bookmarkEnd w:id="24"/>
    <w:bookmarkStart w:id="25" w:name="conclusion"/>
    <w:p>
      <w:pPr>
        <w:pStyle w:val="Heading2"/>
      </w:pPr>
      <w:r>
        <w:t xml:space="preserve">Conclusion</w:t>
      </w:r>
    </w:p>
    <w:p>
      <w:pPr>
        <w:pStyle w:val="FirstParagraph"/>
      </w:pPr>
      <w:r>
        <w:t xml:space="preserve">In conclusion, being a Curriculum Developer in Japan Osaka is a multifaceted journey that demands intellectual rigor, cultural humility, and creative problem-solving. It is not merely about organizing content; it is about shaping minds within a specific cultural ecosystem. By honoring the traditions and values of</w:t>
      </w:r>
      <w:r>
        <w:t xml:space="preserve"> </w:t>
      </w:r>
      <w:r>
        <w:rPr>
          <w:bCs/>
          <w:b/>
        </w:rPr>
        <w:t xml:space="preserve">JAPAN OSAKA</w:t>
      </w:r>
      <w:r>
        <w:t xml:space="preserve"> </w:t>
      </w:r>
      <w:r>
        <w:t xml:space="preserve">while aggressively pursuing pedagogical innovation, we can create curricula that are both respectful and transformative.</w:t>
      </w:r>
    </w:p>
    <w:p>
      <w:pPr>
        <w:pStyle w:val="BodyText"/>
      </w:pPr>
      <w:r>
        <w:t xml:space="preserve">The responsibility of a Curriculum Developer is immense. We are the architects of potential, designing the pathways through which students will navigate their future. In doing so in Japan Osaka we have the privilege of blending East and West, tradition and modernity, creating an educational experience that is uniquely powerful because it is deeply rooted yet globally oriented.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Japan Osaka</dc:title>
  <dc:creator/>
  <dc:language>en</dc:language>
  <cp:keywords/>
  <dcterms:created xsi:type="dcterms:W3CDTF">2026-07-30T04:37:05Z</dcterms:created>
  <dcterms:modified xsi:type="dcterms:W3CDTF">2026-07-30T04:37:05Z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