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Senegal,</w:t>
      </w:r>
      <w:r>
        <w:t xml:space="preserve"> </w:t>
      </w:r>
      <w:r>
        <w:t xml:space="preserve">Dakar</w:t>
      </w:r>
    </w:p>
    <w:bookmarkStart w:id="25" w:name="X9137fd609b876575a9eda1cf1c31495973a0c55"/>
    <w:p>
      <w:pPr>
        <w:pStyle w:val="Heading1"/>
      </w:pPr>
      <w:r>
        <w:t xml:space="preserve">A Reflection on Educational Transformation in the West African Context</w:t>
      </w:r>
    </w:p>
    <w:p>
      <w:pPr>
        <w:pStyle w:val="FirstParagraph"/>
      </w:pPr>
      <w:r>
        <w:t xml:space="preserve">Reflection Paper on Curriculum Development in Senegal, Dakar</w:t>
      </w:r>
    </w:p>
    <w:p>
      <w:pPr>
        <w:pStyle w:val="BodyText"/>
      </w:pPr>
      <w:r>
        <w:t xml:space="preserve">The landscape of education is never static; it is a living entity that breathes with the cultural, economic, and social rhythms of its society. In writing this Reflection Paper on the role of the Curriculum Developer within the specific context of Senegal Dakar, one must recognize that this role transcends mere administrative tasking. It is an act of profound cultural stewardship and future-building. Dakar, as the vibrant capital and intellectual heart of Senegal, presents a unique crucible where traditional values collide with rapid modernization. For the Curriculum Developer operating in this space, the responsibility is not just to design syllabi, but to architect the cognitive and moral framework for a generation that seeks to honor its roots while navigating a globalized future.</w:t>
      </w:r>
    </w:p>
    <w:bookmarkStart w:id="20" w:name="X0eb00a621c93bc6c60263549c433cd4dba61ccb"/>
    <w:p>
      <w:pPr>
        <w:pStyle w:val="Heading2"/>
      </w:pPr>
      <w:r>
        <w:t xml:space="preserve">The Dual Challenge: Preservation and Progress</w:t>
      </w:r>
    </w:p>
    <w:p>
      <w:pPr>
        <w:pStyle w:val="FirstParagraph"/>
      </w:pPr>
      <w:r>
        <w:t xml:space="preserve">To understand the weight carried by any Curriculum Developer in Senegal Dakar, one must first appreciate the dichotomy of the local educational environment. On one hand, there is a deep-seated respect for oral traditions, Islamic values, and communal solidarity that define much of Senegalese society. On the other hand, there is an urgent demand for digital literacy, international competitiveness in English-speaking markets (often through Francophone educational structures), and scientific advancement. The Curriculum Developer stands at the intersection of these forces.</w:t>
      </w:r>
    </w:p>
    <w:p>
      <w:pPr>
        <w:pStyle w:val="BodyText"/>
      </w:pPr>
      <w:r>
        <w:t xml:space="preserve">In my reflection, it becomes clear that a successful Curriculum Developer cannot simply import foreign pedagogical models. While global standards are necessary for integration into the world economy, they must be localized with extreme sensitivity. For instance, when developing science curricula in Dakar’s schools, the curriculum developer must find ways to connect ecological concepts to the specific environmental challenges of West Africa, such as coastal erosion or agricultural sustainability in the Sahel region. This localization ensures that education is relevant. When students see their own reality reflected in their textbooks and lesson plans, engagement increases. Therefore, the Curriculum Developer acts as a translator not just of language, but of context.</w:t>
      </w:r>
    </w:p>
    <w:bookmarkEnd w:id="20"/>
    <w:bookmarkStart w:id="21" w:name="language-and-identity-in-dakars-schools"/>
    <w:p>
      <w:pPr>
        <w:pStyle w:val="Heading2"/>
      </w:pPr>
      <w:r>
        <w:t xml:space="preserve">Language and Identity in Dakar’s Schools</w:t>
      </w:r>
    </w:p>
    <w:p>
      <w:pPr>
        <w:pStyle w:val="FirstParagraph"/>
      </w:pPr>
      <w:r>
        <w:t xml:space="preserve">A critical aspect of the work undertaken by any Curriculum Developer in this region is the complex relationship with language. While French remains the official language of instruction due to colonial history, Wolof serves as the lingua franca, connecting people across ethnic lines. The reflection paper highlights that a rigid adherence to French-only instruction can create barriers for young learners who may not have strong foundational exposure to the language at home.</w:t>
      </w:r>
    </w:p>
    <w:p>
      <w:pPr>
        <w:pStyle w:val="BodyText"/>
      </w:pPr>
      <w:r>
        <w:t xml:space="preserve">The Curriculum Developer is tasked with navigating this linguistic landscape. There is a growing movement towards bilingual education programs or early-grade mother-tongue instruction. The developer must structure curricula that allow for this transition without compromising academic rigor. This requires a deep understanding of psycholinguistics and local cultural norms. In Dakar, where the classroom often mirrors the diversity of the street, ignoring this linguistic reality renders any curriculum ineffective. Thus, the Curriculum Developer becomes a bridge between home life and school life, validating the student’s identity while guiding them toward linguistic proficiency in multiple languages.</w:t>
      </w:r>
    </w:p>
    <w:bookmarkEnd w:id="21"/>
    <w:bookmarkStart w:id="22" w:name="X0eca1cef341596e7d9b7e2896a5d0053843cbef"/>
    <w:p>
      <w:pPr>
        <w:pStyle w:val="Heading2"/>
      </w:pPr>
      <w:r>
        <w:t xml:space="preserve">Integration of Technology and Modern Skills</w:t>
      </w:r>
    </w:p>
    <w:p>
      <w:pPr>
        <w:pStyle w:val="FirstParagraph"/>
      </w:pPr>
      <w:r>
        <w:t xml:space="preserve">Senesl Dakar is rapidly becoming a tech hub in West Africa. The "Dakar Technopole" initiative signifies a national push toward innovation. Consequently, the Curriculum Developer cannot ignore the digital divide or the opportunities it presents. A contemporary reflection on this role must address how digital literacy is woven into non-technical subjects. It is no longer sufficient to have computer labs; coding and critical thinking about media sources must be integrated into history, geography, and literature classes.</w:t>
      </w:r>
    </w:p>
    <w:p>
      <w:pPr>
        <w:pStyle w:val="BlockText"/>
      </w:pPr>
      <w:r>
        <w:t xml:space="preserve">"The Curriculum Developer in a rapidly modernizing city like Dakar must ensure that technology serves as a tool for empowerment, not just entertainment. This requires designing assessments that test problem-solving in digital environments."</w:t>
      </w:r>
    </w:p>
    <w:p>
      <w:pPr>
        <w:pStyle w:val="FirstParagraph"/>
      </w:pPr>
      <w:r>
        <w:t xml:space="preserve">This shift demands continuous professional development for teachers and flexible curriculum frameworks. The developer must create modular content that can be updated regularly to keep pace with technological changes, ensuring that the education provided in Dakar remains relevant twenty years from now.</w:t>
      </w:r>
    </w:p>
    <w:bookmarkEnd w:id="22"/>
    <w:bookmarkStart w:id="23" w:name="inclusivity-and-social-cohesion"/>
    <w:p>
      <w:pPr>
        <w:pStyle w:val="Heading2"/>
      </w:pPr>
      <w:r>
        <w:t xml:space="preserve">Inclusivity and Social Cohesion</w:t>
      </w:r>
    </w:p>
    <w:p>
      <w:pPr>
        <w:pStyle w:val="FirstParagraph"/>
      </w:pPr>
      <w:r>
        <w:t xml:space="preserve">Socially, Senegal is known for its relative stability and religious harmony. However, educational curricula play a pivotal role in maintaining or disrupting this peace. The Curriculum Developer has a moral imperative to design content that promotes inclusivity across ethnic groups (Wolof, Pulaar, Serer, Jola) and respects religious diversity while promoting secular civic values. Textbooks must be reviewed for bias. Images of rural life and urban Dakar must be balanced to ensure that students from all backgrounds see themselves as valued citizens.</w:t>
      </w:r>
    </w:p>
    <w:p>
      <w:pPr>
        <w:pStyle w:val="BodyText"/>
      </w:pPr>
      <w:r>
        <w:t xml:space="preserve">In reflecting on this aspect, it is evident that the Curriculum Developer acts as a peacebuilder. By crafting narratives of shared history and mutual respect, the curriculum can help prevent the polarization seen in other parts of the world. In Dakar, where different social classes mix in dense urban areas, education must foster empathy and critical dialogue.</w:t>
      </w:r>
    </w:p>
    <w:bookmarkEnd w:id="23"/>
    <w:bookmarkStart w:id="24" w:name="conclusion-the-architect-of-hope"/>
    <w:p>
      <w:pPr>
        <w:pStyle w:val="Heading2"/>
      </w:pPr>
      <w:r>
        <w:t xml:space="preserve">Conclusion: The Architect of Hope</w:t>
      </w:r>
    </w:p>
    <w:p>
      <w:pPr>
        <w:pStyle w:val="FirstParagraph"/>
      </w:pPr>
      <w:r>
        <w:t xml:space="preserve">In conclusion, this Reflection Paper serves to underscore that being a Curriculum Developer in Senegal Dakar is far more than a technical job; it is a vocation. It requires the individual to be part linguist, part sociologist, part technologist, and entirely human. The challenges are immense—resource constraints, large class sizes, and the pressure of global expectations—but so too are the opportunities.</w:t>
      </w:r>
    </w:p>
    <w:p>
      <w:pPr>
        <w:pStyle w:val="BodyText"/>
      </w:pPr>
      <w:r>
        <w:t xml:space="preserve">The Curriculum Developer in this region has the power to shape minds that are uniquely capable of bridging tradition and modernity. They create the scaffolding upon which Senegal’s youth will build their careers, families, and civic lives. By grounding educational content in local reality while opening doors to global competence, they ensure that Dakar remains a beacon of education in West Africa. The ultimate success of any Curriculum Developer is measured not by test scores alone, but by the ability of their graduates to thrive with dignity and purpose in an ever-changing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the Curriculum Developer in Senegal, Dakar</dc:title>
  <dc:creator/>
  <dc:language>en</dc:language>
  <cp:keywords/>
  <dcterms:created xsi:type="dcterms:W3CDTF">2026-07-30T03:30:54Z</dcterms:created>
  <dcterms:modified xsi:type="dcterms:W3CDTF">2026-07-30T03:30:54Z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