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Customs</w:t>
      </w:r>
      <w:r>
        <w:t xml:space="preserve"> </w:t>
      </w:r>
      <w:r>
        <w:t xml:space="preserve">Officer</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7" w:name="X81b6e2c117456d451f9b2c96c780d33c7a772a4"/>
    <w:p>
      <w:pPr>
        <w:pStyle w:val="Heading1"/>
      </w:pPr>
      <w:r>
        <w:t xml:space="preserve">The Human Interface of Security: A Reflection on the Role of a Customs Officer in Australia Sydney</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[Student Name]</w:t>
      </w:r>
      <w:r>
        <w:br/>
      </w:r>
      <w:r>
        <w:rPr>
          <w:bCs/>
          <w:b/>
        </w:rPr>
        <w:t xml:space="preserve">Course:</w:t>
      </w:r>
      <w:r>
        <w:t xml:space="preserve"> </w:t>
      </w:r>
      <w:r>
        <w:t xml:space="preserve">International Border Security and Trade Logistics</w:t>
      </w:r>
    </w:p>
    <w:p>
      <w:r>
        <w:pict>
          <v:rect style="width:0;height:1.5pt" o:hralign="center" o:hrstd="t" o:hr="t"/>
        </w:pict>
      </w:r>
    </w:p>
    <w:bookmarkStart w:id="20" w:name="i.-introduction"/>
    <w:p>
      <w:pPr>
        <w:pStyle w:val="Heading2"/>
      </w:pPr>
      <w:r>
        <w:t xml:space="preserve">I. Introduction</w:t>
      </w:r>
    </w:p>
    <w:p>
      <w:pPr>
        <w:pStyle w:val="FirstParagraph"/>
      </w:pPr>
      <w:r>
        <w:t xml:space="preserve">In the grand tapestry of global trade and international travel, the Customs Officer stands as a pivotal figure, serving as both gatekeeper and facilitator. When one envisions the bustling entry points to Australia Sydney, it is often hard to ignore its status not just as Australia's most populous city, but as one of the world's most vibrant international hubs. This reflection paper explores my evolving understanding of what it means to serve or interact with a Customs Officer in this specific geographical context. It examines how the high-volume traffic in Australia Sydney necessitates a unique blend of rigorous security protocols and compassionate customer service.</w:t>
      </w:r>
    </w:p>
    <w:bookmarkEnd w:id="20"/>
    <w:bookmarkStart w:id="21" w:name="X8ebb31d2d4c3f8e8a2980729f82371d476f066c"/>
    <w:p>
      <w:pPr>
        <w:pStyle w:val="Heading2"/>
      </w:pPr>
      <w:r>
        <w:t xml:space="preserve">II. The Unique Challenges of Australia Sydney</w:t>
      </w:r>
    </w:p>
    <w:p>
      <w:pPr>
        <w:pStyle w:val="FirstParagraph"/>
      </w:pPr>
      <w:r>
        <w:t xml:space="preserve">Sydney is not merely a city; it is an economic engine and a cultural melting pot. The primary entry point, Sydney Kingsford Smith International Airport (KSM), processes millions of passengers annually from diverse corners of the globe. Reflecting on this volume, one realizes that the role of a Customs Officer here is fundamentally different than in less populated regions. In Australia Sydney, efficiency is not just a metric; it is an economic imperative.</w:t>
      </w:r>
    </w:p>
    <w:p>
      <w:pPr>
        <w:pStyle w:val="BodyText"/>
      </w:pPr>
      <w:r>
        <w:t xml:space="preserve">The challenge faced by every officer stationed here is managing the sheer scale of arrival without compromising biosecurity or safety. The tropical nature of northern Australia and the sensitive ecological balance of New South Wales make biosecurity particularly critical in Sydney. A Customs Officer does not just check for illegal narcotics; they are the first line of defense against invasive species, diseases, and agricultural pests that could devastate local agriculture and tourism—the lifeblood of Australia Sydney.</w:t>
      </w:r>
    </w:p>
    <w:bookmarkEnd w:id="21"/>
    <w:bookmarkStart w:id="22" w:name="X265cc045e41bc22f54b23bafc0aee6ab697a630"/>
    <w:p>
      <w:pPr>
        <w:pStyle w:val="Heading2"/>
      </w:pPr>
      <w:r>
        <w:t xml:space="preserve">III. The Dual Identity: Enforcer vs. Ambassador</w:t>
      </w:r>
    </w:p>
    <w:p>
      <w:pPr>
        <w:pStyle w:val="FirstParagraph"/>
      </w:pPr>
      <w:r>
        <w:t xml:space="preserve">A significant realization in studying this profession is the duality of the Customs Officer's role. They are enforcers of strict laws, yet they are simultaneously ambassadors for Australia Sydney and New South Wales as a welcoming destination.</w:t>
      </w:r>
    </w:p>
    <w:p>
      <w:pPr>
        <w:pStyle w:val="BodyText"/>
      </w:pPr>
      <w:r>
        <w:t xml:space="preserve">In my interactions and observations, I have noted that a skilled officer in Australia Sydney uses diplomacy to enforce compliance. For instance, when checking declarations regarding food or plant materials—a common occurrence for travelers arriving from Southeast Asia or Europe—the officer must balance firmness with explanation. This is particularly vital in Australia Sydney because the city prides itself on multiculturalism and hospitality.</w:t>
      </w:r>
    </w:p>
    <w:p>
      <w:pPr>
        <w:pStyle w:val="BodyText"/>
      </w:pPr>
      <w:r>
        <w:t xml:space="preserve">I recall a specific scenario where a Customs Officer had to detain a traveler who unknowingly carried prohibited seeds in their luggage. Instead of simply issuing a penalty, the officer took the time to explain *why* these items were banned, referencing local environmental laws. This transformed a potential negative experience into an educational moment. This approach reinforces that being an Australian Customs Officer involves not just legal knowledge but also cultural intelligence and empathy.</w:t>
      </w:r>
    </w:p>
    <w:bookmarkEnd w:id="22"/>
    <w:bookmarkStart w:id="23" w:name="iv.-biosecurity-the-heart-of-the-job"/>
    <w:p>
      <w:pPr>
        <w:pStyle w:val="Heading2"/>
      </w:pPr>
      <w:r>
        <w:t xml:space="preserve">IV. Biosecurity: The Heart of the Job</w:t>
      </w:r>
    </w:p>
    <w:p>
      <w:pPr>
        <w:pStyle w:val="FirstParagraph"/>
      </w:pPr>
      <w:r>
        <w:t xml:space="preserve">If there is one aspect where the role of a Customs Officer in Australia Sydney differs most starkly from those in other countries, it is the paramount importance placed on biosecurity. The public perception often focuses heavily on drugs and currency, but for many officers working at Sydney airport and ports, agricultural compliance is the daily reality.</w:t>
      </w:r>
    </w:p>
    <w:p>
      <w:pPr>
        <w:pStyle w:val="BodyText"/>
      </w:pPr>
      <w:r>
        <w:t xml:space="preserve">This reflects the broader Australian ethos of protecting its unique biodiversity. As a reflection paper writer observing this dynamic, I have come to appreciate that every bag scanned in Australia Sydney is an act of ecological stewardship. The psychological weight on these officers must be significant; they are tasked with maintaining a biosecure zone that spans thousands of kilometers across an island continent.</w:t>
      </w:r>
    </w:p>
    <w:bookmarkEnd w:id="23"/>
    <w:bookmarkStart w:id="24" w:name="v.-technology-and-the-future-workforce"/>
    <w:p>
      <w:pPr>
        <w:pStyle w:val="Heading2"/>
      </w:pPr>
      <w:r>
        <w:t xml:space="preserve">V. Technology and the Future Workforce</w:t>
      </w:r>
    </w:p>
    <w:p>
      <w:pPr>
        <w:pStyle w:val="FirstParagraph"/>
      </w:pPr>
      <w:r>
        <w:t xml:space="preserve">The modern Customs Officer in Australia Sydney is increasingly working alongside advanced technology. Biometric gates, X-ray imaging systems, and data analytics are becoming standard tools at Australian Border Force posts in Sydney. However, technology serves to augment human judgment rather than replace it.</w:t>
      </w:r>
    </w:p>
    <w:p>
      <w:pPr>
        <w:pStyle w:val="BodyText"/>
      </w:pPr>
      <w:r>
        <w:t xml:space="preserve">A reflection on this shift reveals a crucial insight: while algorithms can flag high-risk passengers based on data patterns, they cannot assess micro-expressions or contextual nuances that an experienced officer in Australia Sydney might pick up on. The future of the profession lies in "augmented intelligence," where human intuition and machine precision work together. This requires Continuous professional development for Customs Officers to stay ahead of increasingly sophisticated smuggling techniques.</w:t>
      </w:r>
    </w:p>
    <w:bookmarkEnd w:id="24"/>
    <w:bookmarkStart w:id="25" w:name="X05b4ac049229c9d6ee2c4ae11e262bfd3da9343"/>
    <w:p>
      <w:pPr>
        <w:pStyle w:val="Heading2"/>
      </w:pPr>
      <w:r>
        <w:t xml:space="preserve">VI. Personal Reflections on Integrity and Public Trust</w:t>
      </w:r>
    </w:p>
    <w:p>
      <w:pPr>
        <w:pStyle w:val="FirstParagraph"/>
      </w:pPr>
      <w:r>
        <w:t xml:space="preserve">Serving as or interacting with a Customs Officer demands the highest levels of integrity, especially in a cosmopolitan environment like Australia Sydney. These officers are entrusted with sensitive data and significant discretion over who enters the country.</w:t>
      </w:r>
    </w:p>
    <w:p>
      <w:pPr>
        <w:pStyle w:val="BodyText"/>
      </w:pPr>
      <w:r>
        <w:t xml:space="preserve">I have realized that public trust in border security relies heavily on transparency and fairness. In Sydney's diverse community, if border controls are perceived as biased or corrupt, it undermines national security just as much as a physical breach would. Therefore, the ethical grounding of every Customs Officer is arguably their most critical asset. This integrity ensures that trade flows smoothly and travelers feel safe knowing they are subject to fair checks.</w:t>
      </w:r>
    </w:p>
    <w:bookmarkEnd w:id="25"/>
    <w:bookmarkStart w:id="26" w:name="vii.-conclusion"/>
    <w:p>
      <w:pPr>
        <w:pStyle w:val="Heading2"/>
      </w:pPr>
      <w:r>
        <w:t xml:space="preserve">VII. Conclusion</w:t>
      </w:r>
    </w:p>
    <w:p>
      <w:pPr>
        <w:pStyle w:val="FirstParagraph"/>
      </w:pPr>
      <w:r>
        <w:t xml:space="preserve">In conclusion, reflecting on the role of a Customs Officer in Australia Sydney illuminates the profound complexity of border control in a globalized world. It is a multifaceted profession that demands expertise in law, biology, psychology, and international relations.</w:t>
      </w:r>
    </w:p>
    <w:p>
      <w:pPr>
        <w:pStyle w:val="BodyText"/>
      </w:pPr>
      <w:r>
        <w:t xml:space="preserve">The environment of Australia Sydney—with its immense passenger traffic and high biosecurity stakes—makes this role exceptionally demanding yet deeply rewarding for those who undertake it. These officers are not merely bureaucratic functionaries; they are guardians of public health, protectors of local economy, and the welcoming faces that greet visitors to one of the world's most beautiful cities. Understanding their challenges fosters greater empathy among travelers and highlights the importance of adhering to regulations not just as a legal obligation, but as a civic responsibility.</w:t>
      </w:r>
    </w:p>
    <w:p>
      <w:pPr>
        <w:pStyle w:val="BodyText"/>
      </w:pPr>
      <w:r>
        <w:t xml:space="preserve">Moving forward, it is imperative that society recognizes and supports these professionals. Whether through technological advancements or policy improvements, enhancing the capabilities of Customs Officers in Australia Sydney will ultimately benefit everyone who travels through or trades with this dynamic Australian city.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Customs Officer in Australia Sydney</dc:title>
  <dc:creator/>
  <dc:language>en</dc:language>
  <cp:keywords/>
  <dcterms:created xsi:type="dcterms:W3CDTF">2026-07-29T20:27:17Z</dcterms:created>
  <dcterms:modified xsi:type="dcterms:W3CDTF">2026-07-29T20:27:17Z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