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Colombia</w:t>
      </w:r>
      <w:r>
        <w:t xml:space="preserve"> </w:t>
      </w:r>
      <w:r>
        <w:t xml:space="preserve">Medellín</w:t>
      </w:r>
    </w:p>
    <w:bookmarkStart w:id="26" w:name="Xe9ee97e6372cd449d1951e844dc00e69ec9ab6a"/>
    <w:p>
      <w:pPr>
        <w:pStyle w:val="Heading1"/>
      </w:pPr>
      <w:r>
        <w:t xml:space="preserve">Bridging Borders and Building Trust: A Reflection on the Role of the Customs Officer in Colombia Medellín</w:t>
      </w:r>
    </w:p>
    <w:p>
      <w:pPr>
        <w:pStyle w:val="FirstParagraph"/>
      </w:pPr>
      <w:r>
        <w:t xml:space="preserve">The concept of a border is often perceived as a line drawn on a map, separating one jurisdiction from another. However, for those who stand guard over these lines, particularly within the vibrant economic hub of</w:t>
      </w:r>
      <w:r>
        <w:t xml:space="preserve"> </w:t>
      </w:r>
      <w:r>
        <w:rPr>
          <w:bCs/>
          <w:b/>
        </w:rPr>
        <w:t xml:space="preserve">Colombia Medellín</w:t>
      </w:r>
      <w:r>
        <w:t xml:space="preserve">, the border is not merely geographical; it is operational, cultural, and deeply human. This reflection paper explores the multifaceted role of a</w:t>
      </w:r>
      <w:r>
        <w:t xml:space="preserve"> </w:t>
      </w:r>
      <w:r>
        <w:rPr>
          <w:bCs/>
          <w:b/>
        </w:rPr>
        <w:t xml:space="preserve">Customs Officer</w:t>
      </w:r>
      <w:r>
        <w:t xml:space="preserve">, examining how their duties extend beyond simple inspection to become pivotal in maintaining security, fostering trade, and preserving the integrity of national sovereignty.</w:t>
      </w:r>
    </w:p>
    <w:bookmarkStart w:id="20" w:name="the-strategic-importance-of-medellín"/>
    <w:p>
      <w:pPr>
        <w:pStyle w:val="Heading2"/>
      </w:pPr>
      <w:r>
        <w:t xml:space="preserve">The Strategic Importance of Medellín</w:t>
      </w:r>
    </w:p>
    <w:p>
      <w:pPr>
        <w:pStyle w:val="FirstParagraph"/>
      </w:pPr>
      <w:r>
        <w:t xml:space="preserve">Medellín has transformed itself from a city once defined by conflict into a global center for innovation, commerce, and tourism. Situated in the Aburrá Valley, it serves as a critical logistical node connecting the Caribbean coast to the rest of Colombia and international markets. As such, the</w:t>
      </w:r>
      <w:r>
        <w:t xml:space="preserve"> </w:t>
      </w:r>
      <w:r>
        <w:rPr>
          <w:bCs/>
          <w:b/>
        </w:rPr>
        <w:t xml:space="preserve">Customs Officer</w:t>
      </w:r>
      <w:r>
        <w:t xml:space="preserve"> </w:t>
      </w:r>
      <w:r>
        <w:t xml:space="preserve">operating in this region faces unique challenges. They are not just processing goods at a distant port; they are interacting with a dynamic ecosystem of tech startups, textile manufacturers, agricultural exporters, and tourists arriving at José María Córdova International Airport.</w:t>
      </w:r>
    </w:p>
    <w:p>
      <w:pPr>
        <w:pStyle w:val="BodyText"/>
      </w:pPr>
      <w:r>
        <w:t xml:space="preserve">In this context, the</w:t>
      </w:r>
      <w:r>
        <w:t xml:space="preserve"> </w:t>
      </w:r>
      <w:r>
        <w:rPr>
          <w:bCs/>
          <w:b/>
        </w:rPr>
        <w:t xml:space="preserve">Customs Officer</w:t>
      </w:r>
      <w:r>
        <w:t xml:space="preserve"> </w:t>
      </w:r>
      <w:r>
        <w:t xml:space="preserve">acts as both a gatekeeper and an enabler. Their presence ensures that while Medellín continues its rapid economic integration with the world, it does so without compromising national security or public health. The reflection here is not just about enforcement, but about balance—balancing efficiency with vigilance.</w:t>
      </w:r>
    </w:p>
    <w:bookmarkEnd w:id="20"/>
    <w:bookmarkStart w:id="21" w:name="Xcd80fc4bf5fdd65a02972c292eca7d85b3effcc"/>
    <w:p>
      <w:pPr>
        <w:pStyle w:val="Heading2"/>
      </w:pPr>
      <w:r>
        <w:t xml:space="preserve">The Dual Mandate: Security and Facilitation</w:t>
      </w:r>
    </w:p>
    <w:p>
      <w:pPr>
        <w:pStyle w:val="FirstParagraph"/>
      </w:pPr>
      <w:r>
        <w:t xml:space="preserve">A primary duty of any</w:t>
      </w:r>
      <w:r>
        <w:t xml:space="preserve"> </w:t>
      </w:r>
      <w:r>
        <w:rPr>
          <w:bCs/>
          <w:b/>
        </w:rPr>
        <w:t xml:space="preserve">Customs Officer</w:t>
      </w:r>
      <w:r>
        <w:t xml:space="preserve"> </w:t>
      </w:r>
      <w:r>
        <w:t xml:space="preserve">is the protection of the nation. This involves screening for illicit substances, prohibited weapons, and unregistered cultural assets. In</w:t>
      </w:r>
      <w:r>
        <w:t xml:space="preserve"> </w:t>
      </w:r>
      <w:r>
        <w:rPr>
          <w:bCs/>
          <w:b/>
        </w:rPr>
        <w:t xml:space="preserve">Colombia Medellín</w:t>
      </w:r>
      <w:r>
        <w:t xml:space="preserve">, given its historical context, this responsibility carries significant weight. The officer must possess a keen eye for detail and an understanding of evolving smuggling techniques used by criminal organizations attempting to exploit global trade routes.</w:t>
      </w:r>
    </w:p>
    <w:p>
      <w:pPr>
        <w:pStyle w:val="BodyText"/>
      </w:pPr>
      <w:r>
        <w:t xml:space="preserve">However, modern customs administration requires more than just interdiction. It demands facilitation. A</w:t>
      </w:r>
      <w:r>
        <w:t xml:space="preserve"> </w:t>
      </w:r>
      <w:r>
        <w:rPr>
          <w:bCs/>
          <w:b/>
        </w:rPr>
        <w:t xml:space="preserve">Customs Officer</w:t>
      </w:r>
      <w:r>
        <w:t xml:space="preserve"> </w:t>
      </w:r>
      <w:r>
        <w:t xml:space="preserve">in Medellín plays a crucial role in expediting legitimate trade. For local businesses exporting coffee, flowers, or software services, delays at the border can mean lost contracts and reduced competitiveness. Therefore, the officer’s ability to interpret complex tariff codes, verify documentation accuracy rapidly yet thoroughly, and apply international trade laws efficiently is paramount.</w:t>
      </w:r>
    </w:p>
    <w:p>
      <w:pPr>
        <w:pStyle w:val="BodyText"/>
      </w:pPr>
      <w:r>
        <w:rPr>
          <w:bCs/>
          <w:b/>
        </w:rPr>
        <w:t xml:space="preserve">Reflection Point:</w:t>
      </w:r>
      <w:r>
        <w:t xml:space="preserve"> </w:t>
      </w:r>
      <w:r>
        <w:t xml:space="preserve">The true skill of a modern</w:t>
      </w:r>
      <w:r>
        <w:t xml:space="preserve"> </w:t>
      </w:r>
      <w:r>
        <w:rPr>
          <w:bCs/>
          <w:b/>
        </w:rPr>
        <w:t xml:space="preserve">Customs Officer</w:t>
      </w:r>
      <w:r>
        <w:t xml:space="preserve"> </w:t>
      </w:r>
      <w:r>
        <w:t xml:space="preserve">lies in the ability to distinguish between risk and routine. It is not about creating barriers for lawful commerce, but about identifying the anomalies that pose threats. This requires intelligence-led approaches rather than random checks, making technology and data analysis as important tools as the physical inspection booth.</w:t>
      </w:r>
    </w:p>
    <w:bookmarkEnd w:id="21"/>
    <w:bookmarkStart w:id="22" w:name="X7efe28df4f9e4c36b58d94547856a3b64299072"/>
    <w:p>
      <w:pPr>
        <w:pStyle w:val="Heading2"/>
      </w:pPr>
      <w:r>
        <w:t xml:space="preserve">The Human Element: Interaction and Integrity</w:t>
      </w:r>
    </w:p>
    <w:p>
      <w:pPr>
        <w:pStyle w:val="FirstParagraph"/>
      </w:pPr>
      <w:r>
        <w:t xml:space="preserve">Beyond regulations and logistics, the work of a</w:t>
      </w:r>
      <w:r>
        <w:t xml:space="preserve"> </w:t>
      </w:r>
      <w:r>
        <w:rPr>
          <w:bCs/>
          <w:b/>
        </w:rPr>
        <w:t xml:space="preserve">Customs Officer</w:t>
      </w:r>
      <w:r>
        <w:t xml:space="preserve"> </w:t>
      </w:r>
      <w:r>
        <w:t xml:space="preserve">is profoundly human. In</w:t>
      </w:r>
      <w:r>
        <w:t xml:space="preserve"> </w:t>
      </w:r>
      <w:r>
        <w:rPr>
          <w:bCs/>
          <w:b/>
        </w:rPr>
        <w:t xml:space="preserve">Colombia Medellín</w:t>
      </w:r>
      <w:r>
        <w:t xml:space="preserve">, where hospitality ("parce" culture) is deeply ingrained, officers often interact with travelers who are anxious, confused, or eager to bring home souvenirs. The officer represents the face of the Colombian state. Their demeanor can either alleviate a traveler’s stress or escalate a minor misunderstanding into a diplomatic issue.</w:t>
      </w:r>
    </w:p>
    <w:p>
      <w:pPr>
        <w:pStyle w:val="BodyText"/>
      </w:pPr>
      <w:r>
        <w:t xml:space="preserve">Integrity is perhaps the most critical attribute for any</w:t>
      </w:r>
      <w:r>
        <w:t xml:space="preserve"> </w:t>
      </w:r>
      <w:r>
        <w:rPr>
          <w:bCs/>
          <w:b/>
        </w:rPr>
        <w:t xml:space="preserve">Customs Officer</w:t>
      </w:r>
      <w:r>
        <w:t xml:space="preserve">. The temptation for corruption exists in every border control environment, especially in high-traffic hubs like Medellín. The officer must remain steadfast against bribery and nepotism. Reflecting on this role, it becomes clear that ethical standards are not just professional requirements but moral imperatives that uphold the rule of law.</w:t>
      </w:r>
    </w:p>
    <w:p>
      <w:pPr>
        <w:pStyle w:val="BodyText"/>
      </w:pPr>
      <w:r>
        <w:t xml:space="preserve">Furthermore, cultural competence is essential. A</w:t>
      </w:r>
      <w:r>
        <w:t xml:space="preserve"> </w:t>
      </w:r>
      <w:r>
        <w:rPr>
          <w:bCs/>
          <w:b/>
        </w:rPr>
        <w:t xml:space="preserve">Customs Officer</w:t>
      </w:r>
      <w:r>
        <w:t xml:space="preserve"> </w:t>
      </w:r>
      <w:r>
        <w:t xml:space="preserve">in Medellín interacts with people from all walks of life—international tourists, returning expatriates, and local entrepreneurs. Understanding cultural nuances helps in communication and de-escalation. It transforms the interaction from a confrontational interrogation into a collaborative verification process.</w:t>
      </w:r>
    </w:p>
    <w:bookmarkEnd w:id="22"/>
    <w:bookmarkStart w:id="23" w:name="Xa79231e974e2c5558a64edf923ebad7505d9f71"/>
    <w:p>
      <w:pPr>
        <w:pStyle w:val="Heading2"/>
      </w:pPr>
      <w:r>
        <w:t xml:space="preserve">Economic Impact and Social Responsibility</w:t>
      </w:r>
    </w:p>
    <w:p>
      <w:pPr>
        <w:pStyle w:val="FirstParagraph"/>
      </w:pPr>
      <w:r>
        <w:t xml:space="preserve">The revenue collected by</w:t>
      </w:r>
      <w:r>
        <w:t xml:space="preserve"> </w:t>
      </w:r>
      <w:r>
        <w:rPr>
          <w:bCs/>
          <w:b/>
        </w:rPr>
        <w:t xml:space="preserve">Customs Officers</w:t>
      </w:r>
      <w:r>
        <w:t xml:space="preserve"> </w:t>
      </w:r>
      <w:r>
        <w:t xml:space="preserve">through tariffs, taxes, and fees contributes significantly to the national budget of Colombia. In Medellín, this revenue supports public infrastructure, education, and healthcare. Thus, every accurate declaration processed is a contribution to societal well-being.</w:t>
      </w:r>
    </w:p>
    <w:p>
      <w:pPr>
        <w:pStyle w:val="BodyText"/>
      </w:pPr>
      <w:r>
        <w:t xml:space="preserve">Additionally, customs control has a direct social impact. By preventing the influx of counterfeit goods—ranging from pharmaceuticals to electronic components—the</w:t>
      </w:r>
      <w:r>
        <w:t xml:space="preserve"> </w:t>
      </w:r>
      <w:r>
        <w:rPr>
          <w:bCs/>
          <w:b/>
        </w:rPr>
        <w:t xml:space="preserve">Customs Officer</w:t>
      </w:r>
      <w:r>
        <w:t xml:space="preserve"> </w:t>
      </w:r>
      <w:r>
        <w:t xml:space="preserve">protects public health and safety. They safeguard local industries from unfair competition by illegal imports that bypass taxes and safety standards. This protective function is often invisible to the general public but is felt in the stability of local markets.</w:t>
      </w:r>
    </w:p>
    <w:bookmarkEnd w:id="23"/>
    <w:bookmarkStart w:id="24" w:name="X45616f986f132229451885f70486e254d977d12"/>
    <w:p>
      <w:pPr>
        <w:pStyle w:val="Heading2"/>
      </w:pPr>
      <w:r>
        <w:t xml:space="preserve">The Evolving Landscape: Technology and Future Challenges</w:t>
      </w:r>
    </w:p>
    <w:p>
      <w:pPr>
        <w:pStyle w:val="FirstParagraph"/>
      </w:pPr>
      <w:r>
        <w:t xml:space="preserve">The role of the</w:t>
      </w:r>
      <w:r>
        <w:t xml:space="preserve"> </w:t>
      </w:r>
      <w:r>
        <w:rPr>
          <w:bCs/>
          <w:b/>
        </w:rPr>
        <w:t xml:space="preserve">Customs Officer</w:t>
      </w:r>
      <w:r>
        <w:t xml:space="preserve"> </w:t>
      </w:r>
      <w:r>
        <w:t xml:space="preserve">is undergoing a transformation driven by digitalization. In</w:t>
      </w:r>
      <w:r>
        <w:t xml:space="preserve"> </w:t>
      </w:r>
      <w:r>
        <w:rPr>
          <w:bCs/>
          <w:b/>
        </w:rPr>
        <w:t xml:space="preserve">Colombia Medellín</w:t>
      </w:r>
      <w:r>
        <w:t xml:space="preserve">, as in other progressive cities, non-intrusive inspection technologies (such as X-ray scanners and gamma ray imaging) are becoming standard. Officers must now be proficient in interpreting digital images alongside physical inspections.</w:t>
      </w:r>
    </w:p>
    <w:p>
      <w:pPr>
        <w:pStyle w:val="BodyText"/>
      </w:pPr>
      <w:r>
        <w:t xml:space="preserve">Furthermore, the rise of e-commerce presents new challenges. Small packages containing goods from overseas require new strategies for risk assessment. The</w:t>
      </w:r>
      <w:r>
        <w:t xml:space="preserve"> </w:t>
      </w:r>
      <w:r>
        <w:rPr>
          <w:bCs/>
          <w:b/>
        </w:rPr>
        <w:t xml:space="preserve">Customs Officer</w:t>
      </w:r>
      <w:r>
        <w:t xml:space="preserve"> </w:t>
      </w:r>
      <w:r>
        <w:t xml:space="preserve">must adapt to high-volume, low-value shipments while ensuring that these channels are not exploited for illicit activities. This requires continuous training and a proactive mindset.</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Customs Officer</w:t>
      </w:r>
      <w:r>
        <w:t xml:space="preserve"> </w:t>
      </w:r>
      <w:r>
        <w:t xml:space="preserve">in</w:t>
      </w:r>
      <w:r>
        <w:t xml:space="preserve"> </w:t>
      </w:r>
      <w:r>
        <w:rPr>
          <w:bCs/>
          <w:b/>
        </w:rPr>
        <w:t xml:space="preserve">Colombia Medellín</w:t>
      </w:r>
      <w:r>
        <w:t xml:space="preserve"> </w:t>
      </w:r>
      <w:r>
        <w:t xml:space="preserve">is far more complex than simple border enforcement. It is a profession that sits at the intersection of security, economics, diplomacy, and ethics. These professionals are the guardians of national integrity while simultaneously acting as facilitators for global connectivity.</w:t>
      </w:r>
    </w:p>
    <w:p>
      <w:pPr>
        <w:pStyle w:val="BodyText"/>
      </w:pPr>
      <w:r>
        <w:t xml:space="preserve">The reflection on this role reveals a deep sense of responsibility. To be a</w:t>
      </w:r>
      <w:r>
        <w:t xml:space="preserve"> </w:t>
      </w:r>
      <w:r>
        <w:rPr>
          <w:bCs/>
          <w:b/>
        </w:rPr>
        <w:t xml:space="preserve">Customs Officer</w:t>
      </w:r>
      <w:r>
        <w:t xml:space="preserve"> </w:t>
      </w:r>
      <w:r>
        <w:t xml:space="preserve">in Medellín is to serve not just the government, but the citizens and businesses that thrive within its borders. It requires intelligence, integrity, empathy, and adaptability. As Medellín continues to grow as a global city, the importance of effective customs administration will only increase. The</w:t>
      </w:r>
      <w:r>
        <w:t xml:space="preserve"> </w:t>
      </w:r>
      <w:r>
        <w:rPr>
          <w:bCs/>
          <w:b/>
        </w:rPr>
        <w:t xml:space="preserve">Customs Officer</w:t>
      </w:r>
      <w:r>
        <w:t xml:space="preserve"> </w:t>
      </w:r>
      <w:r>
        <w:t xml:space="preserve">remains an indispensable figure in this narrative—ensuring that progress does not come at the cost of security or fairness.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Customs Officer in Colombia Medellín</dc:title>
  <dc:creator/>
  <dc:language>en</dc:language>
  <cp:keywords/>
  <dcterms:created xsi:type="dcterms:W3CDTF">2026-07-30T03:08:33Z</dcterms:created>
  <dcterms:modified xsi:type="dcterms:W3CDTF">2026-07-30T03:08:33Z</dcterms:modified>
</cp:coreProperties>
</file>

<file path=docProps/custom.xml><?xml version="1.0" encoding="utf-8"?>
<Properties xmlns="http://schemas.openxmlformats.org/officeDocument/2006/custom-properties" xmlns:vt="http://schemas.openxmlformats.org/officeDocument/2006/docPropsVTypes"/>
</file>