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Berlin</w:t>
      </w:r>
    </w:p>
    <w:bookmarkStart w:id="25" w:name="X294d5445a1c3ce8db155a9f911f623d8dd7b2a8"/>
    <w:p>
      <w:pPr>
        <w:pStyle w:val="Heading1"/>
      </w:pPr>
      <w:r>
        <w:t xml:space="preserve">The Gatekeeper of the Republic: A Reflection on Being a Customs Officer in Germany, Berlin</w:t>
      </w:r>
    </w:p>
    <w:p>
      <w:pPr>
        <w:pStyle w:val="FirstParagraph"/>
      </w:pPr>
      <w:r>
        <w:t xml:space="preserve">The role of a</w:t>
      </w:r>
      <w:r>
        <w:t xml:space="preserve"> </w:t>
      </w:r>
      <w:hyperlink w:anchor="Xa39a3ee5e6b4b0d3255bfef95601890afd80709">
        <w:r>
          <w:rPr>
            <w:rStyle w:val="Hyperlink"/>
            <w:bCs/>
            <w:b/>
          </w:rPr>
          <w:t xml:space="preserve">Customs Officer</w:t>
        </w:r>
      </w:hyperlink>
    </w:p>
    <w:p>
      <w:pPr>
        <w:pStyle w:val="BodyText"/>
      </w:pPr>
      <w:r>
        <w:t xml:space="preserve">In the bustling heart of Europe, where history intersects with modernity, the position of a</w:t>
      </w:r>
      <w:r>
        <w:t xml:space="preserve"> </w:t>
      </w:r>
      <w:r>
        <w:rPr>
          <w:bCs/>
          <w:b/>
        </w:rPr>
        <w:t xml:space="preserve">Customs Officer</w:t>
      </w:r>
      <w:r>
        <w:t xml:space="preserve"> </w:t>
      </w:r>
      <w:r>
        <w:t xml:space="preserve">is far more than a bureaucratic checkpoint; it is a vital function in maintaining the integrity of national security and economic stability. Nowhere is this responsibility more palpable than in</w:t>
      </w:r>
      <w:r>
        <w:t xml:space="preserve"> </w:t>
      </w:r>
      <w:hyperlink w:anchor="Xa39a3ee5e6b4b0d3255bfef95601890afd80709">
        <w:r>
          <w:rPr>
            <w:rStyle w:val="Hyperlink"/>
            <w:bCs/>
            <w:b/>
          </w:rPr>
          <w:t xml:space="preserve">Germany Berlin</w:t>
        </w:r>
      </w:hyperlink>
      <w:r>
        <w:t xml:space="preserve">, a city that stands as both a historical scar and a beacon of unity. To serve as a</w:t>
      </w:r>
      <w:r>
        <w:t xml:space="preserve"> </w:t>
      </w:r>
      <w:r>
        <w:rPr>
          <w:bCs/>
          <w:b/>
        </w:rPr>
        <w:t xml:space="preserve">Customs Officer</w:t>
      </w:r>
      <w:r>
        <w:t xml:space="preserve"> </w:t>
      </w:r>
      <w:r>
        <w:t xml:space="preserve">in this specific locale requires not only technical proficiency but also a profound sense of civic duty, cultural awareness, and ethical fortitude.</w:t>
      </w:r>
    </w:p>
    <w:bookmarkStart w:id="20" w:name="the-historical-weight-of-the-border"/>
    <w:p>
      <w:pPr>
        <w:pStyle w:val="Heading2"/>
      </w:pPr>
      <w:r>
        <w:t xml:space="preserve">The Historical Weight of the Border</w:t>
      </w:r>
    </w:p>
    <w:p>
      <w:pPr>
        <w:pStyle w:val="FirstParagraph"/>
      </w:pPr>
      <w:r>
        <w:t xml:space="preserve">Berlin is unique among European capitals. It is a city physically divided by the Iron Curtain for nearly half a century and reunited only thirty years ago. For any</w:t>
      </w:r>
      <w:r>
        <w:t xml:space="preserve"> </w:t>
      </w:r>
      <w:hyperlink w:anchor="Xa39a3ee5e6b4b0d3255bfef95601890afd80709">
        <w:r>
          <w:rPr>
            <w:rStyle w:val="Hyperlink"/>
            <w:bCs/>
            <w:b/>
          </w:rPr>
          <w:t xml:space="preserve">Customs Officer</w:t>
        </w:r>
      </w:hyperlink>
      <w:r>
        <w:t xml:space="preserve"> </w:t>
      </w:r>
      <w:r>
        <w:t xml:space="preserve">stationed here, the concept of borders carries a heavy historical resonance. The checkpoints that once separated East from West are now symbols of freedom, yet the mechanisms of control remain essential in a different form. Reflecting on this history instills a deep respect for the flow of people and goods. It reminds us that while walls have fallen, vigilance must remain high to prevent new forms of division, whether they be illicit trade or threats to public safety.</w:t>
      </w:r>
    </w:p>
    <w:p>
      <w:pPr>
        <w:pStyle w:val="BodyText"/>
      </w:pPr>
      <w:r>
        <w:t xml:space="preserve">The presence of strict customs regulations in</w:t>
      </w:r>
      <w:r>
        <w:t xml:space="preserve"> </w:t>
      </w:r>
      <w:hyperlink w:anchor="Xa39a3ee5e6b4b0d3255bfef95601890afd80709">
        <w:r>
          <w:rPr>
            <w:rStyle w:val="Hyperlink"/>
            <w:bCs/>
            <w:b/>
          </w:rPr>
          <w:t xml:space="preserve">Germany Berlin</w:t>
        </w:r>
      </w:hyperlink>
      <w:r>
        <w:t xml:space="preserve"> </w:t>
      </w:r>
      <w:r>
        <w:t xml:space="preserve">is not merely an administrative formality; it is a testament to the rule of law that defines the German state. As a</w:t>
      </w:r>
      <w:r>
        <w:t xml:space="preserve"> </w:t>
      </w:r>
      <w:hyperlink w:anchor="Xa39a3ee5e6b4b0d3255bfef95601890afd80709">
        <w:r>
          <w:rPr>
            <w:rStyle w:val="Hyperlink"/>
            <w:bCs/>
            <w:b/>
          </w:rPr>
          <w:t xml:space="preserve">Customs Officer</w:t>
        </w:r>
      </w:hyperlink>
      <w:r>
        <w:t xml:space="preserve">, one becomes a guardian of this legal framework. The reflection on duty here involves understanding that every scanned container and every questioned traveler contributes to the broader narrative of a safe and regulated society.</w:t>
      </w:r>
    </w:p>
    <w:bookmarkEnd w:id="20"/>
    <w:bookmarkStart w:id="21" w:name="the-complexity-of-modern-trade"/>
    <w:p>
      <w:pPr>
        <w:pStyle w:val="Heading2"/>
      </w:pPr>
      <w:r>
        <w:t xml:space="preserve">The Complexity of Modern Trade</w:t>
      </w:r>
    </w:p>
    <w:p>
      <w:pPr>
        <w:pStyle w:val="FirstParagraph"/>
      </w:pPr>
      <w:r>
        <w:t xml:space="preserve">Berlin is not just a political capital; it is a vibrant hub for startups, art, technology, and international business. Consequently, the</w:t>
      </w:r>
      <w:r>
        <w:t xml:space="preserve"> </w:t>
      </w:r>
      <w:hyperlink w:anchor="Xa39a3ee5e6b4b0d3255bfef95601890afd80709">
        <w:r>
          <w:rPr>
            <w:rStyle w:val="Hyperlink"/>
            <w:bCs/>
            <w:b/>
          </w:rPr>
          <w:t xml:space="preserve">Customs Officer</w:t>
        </w:r>
      </w:hyperlink>
      <w:r>
        <w:t xml:space="preserve"> </w:t>
      </w:r>
      <w:r>
        <w:t xml:space="preserve">in this city deals with a diverse array of commodities. From high-value electronics to pharmaceutical supplies and luxury goods, the volume and variety of trade require a keen eye for detail and an up-to-date knowledge of international tariffs and regulations.</w:t>
      </w:r>
    </w:p>
    <w:p>
      <w:pPr>
        <w:pStyle w:val="BodyText"/>
      </w:pPr>
      <w:r>
        <w:t xml:space="preserve">Reflecting on daily operations reveals that being a</w:t>
      </w:r>
      <w:r>
        <w:t xml:space="preserve"> </w:t>
      </w:r>
      <w:hyperlink w:anchor="Xa39a3ee5e6b4b0d3255bfef95601890afd80709">
        <w:r>
          <w:rPr>
            <w:rStyle w:val="Hyperlink"/>
            <w:bCs/>
            <w:b/>
          </w:rPr>
          <w:t xml:space="preserve">Customs Officer</w:t>
        </w:r>
      </w:hyperlink>
      <w:r>
        <w:t xml:space="preserve"> </w:t>
      </w:r>
      <w:r>
        <w:t xml:space="preserve">is akin to being a detective. It involves analyzing documentation, recognizing patterns of suspicious behavior, and understanding the nuances of global supply chains. In</w:t>
      </w:r>
      <w:r>
        <w:t xml:space="preserve"> </w:t>
      </w:r>
      <w:hyperlink w:anchor="Xa39a3ee5e6b4b0d3255bfef95601890afd80709">
        <w:r>
          <w:rPr>
            <w:rStyle w:val="Hyperlink"/>
            <w:bCs/>
            <w:b/>
          </w:rPr>
          <w:t xml:space="preserve">Germany Berlin</w:t>
        </w:r>
      </w:hyperlink>
      <w:r>
        <w:t xml:space="preserve">, where international corporations are headquartered and small enterprises thrive, the customs service plays a crucial role in ensuring fair competition. By enforcing anti-dumping duties and protecting intellectual property rights, the</w:t>
      </w:r>
      <w:r>
        <w:t xml:space="preserve"> </w:t>
      </w:r>
      <w:hyperlink w:anchor="Xa39a3ee5e6b4b0d3255bfef95601890afd80709">
        <w:r>
          <w:rPr>
            <w:rStyle w:val="Hyperlink"/>
            <w:bCs/>
            <w:b/>
          </w:rPr>
          <w:t xml:space="preserve">Customs Officer</w:t>
        </w:r>
      </w:hyperlink>
      <w:r>
        <w:t xml:space="preserve"> </w:t>
      </w:r>
      <w:r>
        <w:t xml:space="preserve">helps level the playing field for local businesses.</w:t>
      </w:r>
    </w:p>
    <w:bookmarkEnd w:id="21"/>
    <w:bookmarkStart w:id="22" w:name="Xa68dc7b2b3d414580de3cc60e84556ed0201074"/>
    <w:p>
      <w:pPr>
        <w:pStyle w:val="Heading2"/>
      </w:pPr>
      <w:r>
        <w:t xml:space="preserve">Cultural Competence and Human Interaction</w:t>
      </w:r>
    </w:p>
    <w:p>
      <w:pPr>
        <w:pStyle w:val="FirstParagraph"/>
      </w:pPr>
      <w:r>
        <w:t xml:space="preserve">Beyond the paperwork and inspections, a significant aspect of being a</w:t>
      </w:r>
      <w:r>
        <w:t xml:space="preserve"> </w:t>
      </w:r>
      <w:hyperlink w:anchor="Xa39a3ee5e6b4b0d3255bfef95601890afd80709">
        <w:r>
          <w:rPr>
            <w:rStyle w:val="Hyperlink"/>
            <w:bCs/>
            <w:b/>
          </w:rPr>
          <w:t xml:space="preserve">Customs Officer</w:t>
        </w:r>
      </w:hyperlink>
      <w:r>
        <w:t xml:space="preserve"> </w:t>
      </w:r>
      <w:r>
        <w:t xml:space="preserve">in</w:t>
      </w:r>
      <w:r>
        <w:t xml:space="preserve"> </w:t>
      </w:r>
      <w:hyperlink w:anchor="Xa39a3ee5e6b4b0d3255bfef95601890afd80709">
        <w:r>
          <w:rPr>
            <w:rStyle w:val="Hyperlink"/>
            <w:bCs/>
            <w:b/>
          </w:rPr>
          <w:t xml:space="preserve">Germany Berlin</w:t>
        </w:r>
      </w:hyperlink>
      <w:r>
        <w:t xml:space="preserve"> </w:t>
      </w:r>
      <w:r>
        <w:t xml:space="preserve">is human interaction. The city is incredibly diverse, populated by locals and expatriates from across the globe. A</w:t>
      </w:r>
      <w:r>
        <w:t xml:space="preserve"> </w:t>
      </w:r>
      <w:hyperlink w:anchor="Xa39a3ee5e6b4b0d3255bfef95601890afd80709">
        <w:r>
          <w:rPr>
            <w:rStyle w:val="Hyperlink"/>
            <w:bCs/>
            <w:b/>
          </w:rPr>
          <w:t xml:space="preserve">Customs Officer</w:t>
        </w:r>
      </w:hyperlink>
      <w:r>
        <w:t xml:space="preserve"> </w:t>
      </w:r>
      <w:r>
        <w:t xml:space="preserve">must navigate this diversity with professionalism, empathy, and cultural sensitivity.</w:t>
      </w:r>
    </w:p>
    <w:p>
      <w:pPr>
        <w:pStyle w:val="BodyText"/>
      </w:pPr>
      <w:r>
        <w:t xml:space="preserve">Reflection on interpersonal dynamics shows that effective customs control is not just about enforcement; it is also about facilitation. A traveler arriving at Tegel (historically) or now at the surrounding airport infrastructure may be stressed, confused, or frightened. The demeanor of the</w:t>
      </w:r>
      <w:r>
        <w:t xml:space="preserve"> </w:t>
      </w:r>
      <w:hyperlink w:anchor="Xa39a3ee5e6b4b0d3255bfef95601890afd80709">
        <w:r>
          <w:rPr>
            <w:rStyle w:val="Hyperlink"/>
            <w:bCs/>
            <w:b/>
          </w:rPr>
          <w:t xml:space="preserve">Customs Officer</w:t>
        </w:r>
      </w:hyperlink>
      <w:r>
        <w:t xml:space="preserve"> </w:t>
      </w:r>
      <w:r>
        <w:t xml:space="preserve">can either alleviate or exacerbate these feelings. In</w:t>
      </w:r>
      <w:r>
        <w:t xml:space="preserve"> </w:t>
      </w:r>
      <w:hyperlink w:anchor="Xa39a3ee5e6b4b0d3255bfef95601890afd80709">
        <w:r>
          <w:rPr>
            <w:rStyle w:val="Hyperlink"/>
            <w:bCs/>
            <w:b/>
          </w:rPr>
          <w:t xml:space="preserve">Germany Berlin</w:t>
        </w:r>
      </w:hyperlink>
      <w:r>
        <w:t xml:space="preserve">, known for its direct communication style, the officer must balance firmness with courtesy. This requires strong language skills and an ability to read non-verbal cues across cultural boundaries.</w:t>
      </w:r>
    </w:p>
    <w:p>
      <w:pPr>
        <w:pStyle w:val="BodyText"/>
      </w:pPr>
      <w:r>
        <w:t xml:space="preserve">Moreover, the reflection on duty includes recognizing the human stories behind every suitcase and crate. A</w:t>
      </w:r>
      <w:r>
        <w:t xml:space="preserve"> </w:t>
      </w:r>
      <w:hyperlink w:anchor="Xa39a3ee5e6b4b0d3255bfef95601890afd80709">
        <w:r>
          <w:rPr>
            <w:rStyle w:val="Hyperlink"/>
            <w:bCs/>
            <w:b/>
          </w:rPr>
          <w:t xml:space="preserve">Customs Officer</w:t>
        </w:r>
      </w:hyperlink>
      <w:r>
        <w:t xml:space="preserve"> </w:t>
      </w:r>
      <w:r>
        <w:t xml:space="preserve">might encounter refugees bringing meager belongings, artists transporting fragile works, or families moving across borders for love. Each of these scenarios requires a nuanced application of the law, guided by humanitarian principles where applicable.</w:t>
      </w:r>
    </w:p>
    <w:bookmarkEnd w:id="22"/>
    <w:bookmarkStart w:id="23" w:name="ethical-responsibility-and-integrity"/>
    <w:p>
      <w:pPr>
        <w:pStyle w:val="Heading2"/>
      </w:pPr>
      <w:r>
        <w:t xml:space="preserve">Ethical Responsibility and Integrity</w:t>
      </w:r>
    </w:p>
    <w:p>
      <w:pPr>
        <w:pStyle w:val="FirstParagraph"/>
      </w:pPr>
      <w:r>
        <w:t xml:space="preserve">The core of being a</w:t>
      </w:r>
      <w:r>
        <w:t xml:space="preserve"> </w:t>
      </w:r>
      <w:hyperlink w:anchor="Xa39a3ee5e6b4b0d3255bfef95601890afd80709">
        <w:r>
          <w:rPr>
            <w:rStyle w:val="Hyperlink"/>
            <w:bCs/>
            <w:b/>
          </w:rPr>
          <w:t xml:space="preserve">Customs Officer</w:t>
        </w:r>
      </w:hyperlink>
      <w:r>
        <w:t xml:space="preserve"> </w:t>
      </w:r>
      <w:r>
        <w:t xml:space="preserve">lies in integrity. In</w:t>
      </w:r>
      <w:r>
        <w:t xml:space="preserve"> </w:t>
      </w:r>
      <w:hyperlink w:anchor="Xa39a3ee5e6b4b0d3255bfef95601890afd80709">
        <w:r>
          <w:rPr>
            <w:rStyle w:val="Hyperlink"/>
            <w:bCs/>
            <w:b/>
          </w:rPr>
          <w:t xml:space="preserve">Germany Berlin</w:t>
        </w:r>
      </w:hyperlink>
      <w:r>
        <w:t xml:space="preserve">, where corruption was once a systemic issue during the GDR era, transparency and accountability are paramount. The modern</w:t>
      </w:r>
      <w:r>
        <w:t xml:space="preserve"> </w:t>
      </w:r>
      <w:hyperlink w:anchor="Xa39a3ee5e6b4b0d3255bfef95601890afd80709">
        <w:r>
          <w:rPr>
            <w:rStyle w:val="Hyperlink"/>
            <w:bCs/>
            <w:b/>
          </w:rPr>
          <w:t xml:space="preserve">Customs Officer</w:t>
        </w:r>
      </w:hyperlink>
      <w:r>
        <w:t xml:space="preserve"> </w:t>
      </w:r>
      <w:r>
        <w:t xml:space="preserve">serves as a model of ethical conduct. Reflection on this aspect highlights the constant pressure to remain unbiased and resistant to bribery or coercion.</w:t>
      </w:r>
    </w:p>
    <w:p>
      <w:pPr>
        <w:pStyle w:val="BodyText"/>
      </w:pPr>
      <w:r>
        <w:t xml:space="preserve">The visibility of the role in such a prominent city means that every decision is scrutinized. A</w:t>
      </w:r>
      <w:r>
        <w:t xml:space="preserve"> </w:t>
      </w:r>
      <w:hyperlink w:anchor="Xa39a3ee5e6b4b0d3255bfef95601890afd80709">
        <w:r>
          <w:rPr>
            <w:rStyle w:val="Hyperlink"/>
            <w:bCs/>
            <w:b/>
          </w:rPr>
          <w:t xml:space="preserve">Customs Officer</w:t>
        </w:r>
      </w:hyperlink>
      <w:r>
        <w:t xml:space="preserve"> </w:t>
      </w:r>
      <w:r>
        <w:t xml:space="preserve">must be confident in their knowledge of the law and willing to stand by their decisions under pressure. This ethical stance is crucial for maintaining public trust in government institutions.</w:t>
      </w:r>
    </w:p>
    <w:bookmarkEnd w:id="23"/>
    <w:bookmarkStart w:id="24" w:name="the-future-of-customs-control"/>
    <w:p>
      <w:pPr>
        <w:pStyle w:val="Heading2"/>
      </w:pPr>
      <w:r>
        <w:t xml:space="preserve">The Future of Customs Control</w:t>
      </w:r>
    </w:p>
    <w:p>
      <w:pPr>
        <w:pStyle w:val="FirstParagraph"/>
      </w:pPr>
      <w:r>
        <w:t xml:space="preserve">Looking forward, the role of the</w:t>
      </w:r>
      <w:r>
        <w:t xml:space="preserve"> </w:t>
      </w:r>
      <w:hyperlink w:anchor="Xa39a3ee5e6b4b0d3255bfef95601890afd80709">
        <w:r>
          <w:rPr>
            <w:rStyle w:val="Hyperlink"/>
            <w:bCs/>
            <w:b/>
          </w:rPr>
          <w:t xml:space="preserve">Customs Officer</w:t>
        </w:r>
      </w:hyperlink>
      <w:r>
        <w:t xml:space="preserve"> </w:t>
      </w:r>
      <w:r>
        <w:t xml:space="preserve">in</w:t>
      </w:r>
      <w:r>
        <w:t xml:space="preserve"> </w:t>
      </w:r>
      <w:hyperlink w:anchor="Xa39a3ee5e6b4b0d3255bfef95601890afd80709">
        <w:r>
          <w:rPr>
            <w:rStyle w:val="Hyperlink"/>
            <w:bCs/>
            <w:b/>
          </w:rPr>
          <w:t xml:space="preserve">Germany Berlin</w:t>
        </w:r>
      </w:hyperlink>
      <w:r>
        <w:t xml:space="preserve"> </w:t>
      </w:r>
      <w:r>
        <w:t xml:space="preserve">is evolving. Digitalization, artificial intelligence, and data analytics are transforming how customs services operate. However, technology cannot replace the judgment and intuition of the human officer. The reflection on this evolution suggests a hybrid future where officers leverage technology to enhance efficiency but rely on their training and experience for complex decision-making.</w:t>
      </w:r>
    </w:p>
    <w:p>
      <w:pPr>
        <w:pStyle w:val="BodyText"/>
      </w:pPr>
      <w:r>
        <w:t xml:space="preserve">In conclusion, being a</w:t>
      </w:r>
      <w:r>
        <w:t xml:space="preserve"> </w:t>
      </w:r>
      <w:hyperlink w:anchor="Xa39a3ee5e6b4b0d3255bfef95601890afd80709">
        <w:r>
          <w:rPr>
            <w:rStyle w:val="Hyperlink"/>
            <w:bCs/>
            <w:b/>
          </w:rPr>
          <w:t xml:space="preserve">Customs Officer</w:t>
        </w:r>
      </w:hyperlink>
      <w:r>
        <w:t xml:space="preserve"> </w:t>
      </w:r>
      <w:r>
        <w:t xml:space="preserve">in</w:t>
      </w:r>
      <w:r>
        <w:t xml:space="preserve"> </w:t>
      </w:r>
      <w:hyperlink w:anchor="Xa39a3ee5e6b4b0d3255bfef95601890afd80709">
        <w:r>
          <w:rPr>
            <w:rStyle w:val="Hyperlink"/>
            <w:bCs/>
            <w:b/>
          </w:rPr>
          <w:t xml:space="preserve">Germany Berlin</w:t>
        </w:r>
      </w:hyperlink>
      <w:r>
        <w:t xml:space="preserve"> </w:t>
      </w:r>
      <w:r>
        <w:t xml:space="preserve">is a profound commitment to service. It intertwines historical awareness, economic stewardship, cultural competence, and ethical integrity. This reflection paper underscores that the uniform worn by the officer is not just a symbol of authority but a badge of responsibility towards one of Europe’s most significant cities. The work done here safeguards not just borders, but the values of freedom, order upon which</w:t>
      </w:r>
      <w:r>
        <w:t xml:space="preserve"> </w:t>
      </w:r>
      <w:hyperlink w:anchor="Xa39a3ee5e6b4b0d3255bfef95601890afd80709">
        <w:r>
          <w:rPr>
            <w:rStyle w:val="Hyperlink"/>
            <w:bCs/>
            <w:b/>
          </w:rPr>
          <w:t xml:space="preserve">Germany Berlin</w:t>
        </w:r>
      </w:hyperlink>
      <w:r>
        <w:t xml:space="preserve"> </w:t>
      </w:r>
      <w:r>
        <w:t xml:space="preserve">stands.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Customs Officer in Germany, Berlin</dc:title>
  <dc:creator/>
  <dc:language>en</dc:language>
  <cp:keywords/>
  <dcterms:created xsi:type="dcterms:W3CDTF">2026-07-29T22:19:37Z</dcterms:created>
  <dcterms:modified xsi:type="dcterms:W3CDTF">2026-07-29T22:19:37Z</dcterms:modified>
</cp:coreProperties>
</file>

<file path=docProps/custom.xml><?xml version="1.0" encoding="utf-8"?>
<Properties xmlns="http://schemas.openxmlformats.org/officeDocument/2006/custom-properties" xmlns:vt="http://schemas.openxmlformats.org/officeDocument/2006/docPropsVTypes"/>
</file>