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Tehran,</w:t>
      </w:r>
      <w:r>
        <w:t xml:space="preserve"> </w:t>
      </w:r>
      <w:r>
        <w:t xml:space="preserve">Iran</w:t>
      </w:r>
    </w:p>
    <w:bookmarkStart w:id="25" w:name="Xe9a8a53837662122165db92c59919cf2f75f8f5"/>
    <w:p>
      <w:pPr>
        <w:pStyle w:val="Heading1"/>
      </w:pPr>
      <w:r>
        <w:t xml:space="preserve">Bridges and Barriers: A Reflection on the Customs Officer in Tehran, Iran</w:t>
      </w:r>
    </w:p>
    <w:p>
      <w:pPr>
        <w:pStyle w:val="FirstParagraph"/>
      </w:pPr>
      <w:r>
        <w:t xml:space="preserve">The role of a</w:t>
      </w:r>
      <w:r>
        <w:t xml:space="preserve"> </w:t>
      </w:r>
      <w:r>
        <w:rPr>
          <w:bCs/>
          <w:b/>
        </w:rPr>
        <w:t xml:space="preserve">Customs Officer</w:t>
      </w:r>
      <w:r>
        <w:t xml:space="preserve"> is often viewed through the lens of bureaucratic rigidity—a gatekeeper whose primary function is to deny, inspect, and collect revenue. However, when situated within the specific geopolitical and cultural context of</w:t>
      </w:r>
      <w:r>
        <w:t xml:space="preserve"> </w:t>
      </w:r>
      <w:r>
        <w:rPr>
          <w:bCs/>
          <w:b/>
        </w:rPr>
        <w:t xml:space="preserve">Tehran, Iran</w:t>
      </w:r>
      <w:r>
        <w:t xml:space="preserve">, this perspective shifts dramatically. To understand the position of a</w:t>
      </w:r>
      <w:r>
        <w:t xml:space="preserve"> </w:t>
      </w:r>
      <w:r>
        <w:rPr>
          <w:bCs/>
          <w:b/>
        </w:rPr>
        <w:t xml:space="preserve">Customs Officer</w:t>
      </w:r>
      <w:r>
        <w:t xml:space="preserve"> in Tehran is to understand a complex intersection of national sovereignty, international isolation, economic survival, and human hospitality. This reflection seeks to explore the multifaceted nature of this profession in one of the most historically significant yet politically constrained capitals in the Middle East.</w:t>
      </w:r>
    </w:p>
    <w:bookmarkStart w:id="20" w:name="the-geopolitical-weight-on-the-desk"/>
    <w:p>
      <w:pPr>
        <w:pStyle w:val="Heading2"/>
      </w:pPr>
      <w:r>
        <w:t xml:space="preserve">The Geopolitical Weight on the Desk</w:t>
      </w:r>
    </w:p>
    <w:p>
      <w:pPr>
        <w:pStyle w:val="FirstParagraph"/>
      </w:pPr>
      <w:r>
        <w:t xml:space="preserve">In many parts of the world, customs procedures are standardized under international trade agreements. In contrast, a</w:t>
      </w:r>
      <w:r>
        <w:t xml:space="preserve"> </w:t>
      </w:r>
      <w:r>
        <w:rPr>
          <w:bCs/>
          <w:b/>
        </w:rPr>
        <w:t xml:space="preserve">Customs Officer</w:t>
      </w:r>
      <w:r>
        <w:t xml:space="preserve"> in Tehran operates under a unique set of constraints shaped by decades of sanctions and diplomatic tensions. Every item that crosses the threshold at Imam Khomeini International Airport or enters through the terrestrial borders is not just cargo; it is a potential breach of international restrictions or a vital lifeline for survival. For the</w:t>
      </w:r>
      <w:r>
        <w:t xml:space="preserve"> </w:t>
      </w:r>
      <w:r>
        <w:rPr>
          <w:bCs/>
          <w:b/>
        </w:rPr>
        <w:t xml:space="preserve">Customs Officer</w:t>
      </w:r>
      <w:r>
        <w:t xml:space="preserve"> in</w:t>
      </w:r>
      <w:r>
        <w:t xml:space="preserve"> </w:t>
      </w:r>
      <w:r>
        <w:rPr>
          <w:bCs/>
          <w:b/>
        </w:rPr>
        <w:t xml:space="preserve">Tehran, Iran</w:t>
      </w:r>
      <w:r>
        <w:t xml:space="preserve">, this creates an immense psychological burden. They are not merely enforcing tariff codes; they are the frontline enforcers of national policy against external pressure.</w:t>
      </w:r>
    </w:p>
    <w:p>
      <w:pPr>
        <w:pStyle w:val="BodyText"/>
      </w:pPr>
      <w:r>
        <w:t xml:space="preserve">This context demands a higher level of vigilance and political acumen than perhaps any other jurisdiction. A simple mistake in classification can have severe diplomatic or economic repercussions for both the individual traveler and the state. Therefore, training for a</w:t>
      </w:r>
      <w:r>
        <w:t xml:space="preserve"> </w:t>
      </w:r>
      <w:r>
        <w:rPr>
          <w:bCs/>
          <w:b/>
        </w:rPr>
        <w:t xml:space="preserve">Customs Officer</w:t>
      </w:r>
      <w:r>
        <w:t xml:space="preserve"> in this region must encompass not only legal statutes but also an acute understanding of international relations. The officer must navigate the fine line between protecting national security and facilitating necessary trade in an environment where global supply chains are frequently disrupted.</w:t>
      </w:r>
    </w:p>
    <w:bookmarkEnd w:id="20"/>
    <w:bookmarkStart w:id="21" w:name="Xed43a5a774871dcf2d52d28a21b4ec54a1e9e48"/>
    <w:p>
      <w:pPr>
        <w:pStyle w:val="Heading2"/>
      </w:pPr>
      <w:r>
        <w:t xml:space="preserve">The Cultural Intersection: Hospitality vs. Protocol</w:t>
      </w:r>
    </w:p>
    <w:p>
      <w:pPr>
        <w:pStyle w:val="FirstParagraph"/>
      </w:pPr>
      <w:r>
        <w:t xml:space="preserve">Iranian culture is renowned for its emphasis on</w:t>
      </w:r>
      <w:r>
        <w:t xml:space="preserve"> </w:t>
      </w:r>
      <w:r>
        <w:rPr>
          <w:iCs/>
          <w:i/>
        </w:rPr>
        <w:t xml:space="preserve">mehman-navazi</w:t>
      </w:r>
      <w:r>
        <w:t xml:space="preserve">, or hospitality. This cultural value deeply influences the interaction between a traveler and a</w:t>
      </w:r>
      <w:r>
        <w:t xml:space="preserve"> </w:t>
      </w:r>
      <w:r>
        <w:rPr>
          <w:bCs/>
          <w:b/>
        </w:rPr>
        <w:t xml:space="preserve">Customs Officer</w:t>
      </w:r>
      <w:r>
        <w:t xml:space="preserve">. While the legal framework may be strict, the human element cannot be ignored. In</w:t>
      </w:r>
      <w:r>
        <w:t xml:space="preserve"> </w:t>
      </w:r>
      <w:r>
        <w:rPr>
          <w:bCs/>
          <w:b/>
        </w:rPr>
        <w:t xml:space="preserve">Tehran, Iran</w:t>
      </w:r>
      <w:r>
        <w:t xml:space="preserve">, interactions at customs are often characterized by a complex dance of formal authority and personal courtesy. A skilled</w:t>
      </w:r>
      <w:r>
        <w:t xml:space="preserve"> </w:t>
      </w:r>
      <w:r>
        <w:rPr>
          <w:bCs/>
          <w:b/>
        </w:rPr>
        <w:t xml:space="preserve">Customs Officer</w:t>
      </w:r>
      <w:r>
        <w:t xml:space="preserve"> learns to balance the cold logic of regulation with the warm expectations of social interaction.</w:t>
      </w:r>
    </w:p>
    <w:p>
      <w:pPr>
        <w:pStyle w:val="BodyText"/>
      </w:pPr>
      <w:r>
        <w:t xml:space="preserve">Reflection on this dynamic reveals that efficiency in Tehran’s customs is not solely dependent on technology or speed, but on communication. Misunderstandings can arise from language barriers or differing cultural norms regarding what constitutes "smuggling" versus "personal use." For instance, bringing gifts for family members—a cornerstone of Iranian social life—can sometimes clash with strict limits on certain goods. The</w:t>
      </w:r>
      <w:r>
        <w:t xml:space="preserve"> </w:t>
      </w:r>
      <w:r>
        <w:rPr>
          <w:bCs/>
          <w:b/>
        </w:rPr>
        <w:t xml:space="preserve">Customs Officer</w:t>
      </w:r>
      <w:r>
        <w:t xml:space="preserve"> acts as a cultural translator, interpreting not just the law, but the intent behind the traveler’s actions. This requires emotional intelligence that is often undervalued in traditional customs training modules.</w:t>
      </w:r>
    </w:p>
    <w:bookmarkEnd w:id="21"/>
    <w:bookmarkStart w:id="22" w:name="economic-realities-and-resource-scarcity"/>
    <w:p>
      <w:pPr>
        <w:pStyle w:val="Heading2"/>
      </w:pPr>
      <w:r>
        <w:t xml:space="preserve">Economic Realities and Resource Scarcity</w:t>
      </w:r>
    </w:p>
    <w:p>
      <w:pPr>
        <w:pStyle w:val="FirstParagraph"/>
      </w:pPr>
      <w:r>
        <w:t xml:space="preserve">The economic landscape of</w:t>
      </w:r>
      <w:r>
        <w:t xml:space="preserve"> </w:t>
      </w:r>
      <w:r>
        <w:rPr>
          <w:bCs/>
          <w:b/>
        </w:rPr>
        <w:t xml:space="preserve">Tehran, Iran</w:t>
      </w:r>
      <w:r>
        <w:t xml:space="preserve">, adds another layer of complexity to the duties of a</w:t>
      </w:r>
      <w:r>
        <w:t xml:space="preserve"> </w:t>
      </w:r>
      <w:r>
        <w:rPr>
          <w:bCs/>
          <w:b/>
        </w:rPr>
        <w:t xml:space="preserve">Customs Officer</w:t>
      </w:r>
      <w:r>
        <w:t xml:space="preserve">. Due to sanctions, the availability of certain technologies, pharmaceuticals, and consumer goods is limited. This scarcity drives high demand for informal imports. Consequently, the temptation for corruption can be higher in such environments. The role of the</w:t>
      </w:r>
      <w:r>
        <w:t xml:space="preserve"> </w:t>
      </w:r>
      <w:r>
        <w:rPr>
          <w:bCs/>
          <w:b/>
        </w:rPr>
        <w:t xml:space="preserve">Customs Officer</w:t>
      </w:r>
      <w:r>
        <w:t xml:space="preserve"> becomes a moral test case for integrity within a struggling economy.</w:t>
      </w:r>
    </w:p>
    <w:p>
      <w:pPr>
        <w:pStyle w:val="BodyText"/>
      </w:pPr>
      <w:r>
        <w:t xml:space="preserve">However, it is also important to recognize that many officers are underpaid and overworked. They face public scrutiny while simultaneously dealing with the logistical nightmares of outdated equipment or insufficient staffing. Reflecting on their position, one must acknowledge their resilience. They serve as a buffer for the Iranian economy, ensuring that limited foreign currency reserves are not wasted on unnecessary luxury imports while still allowing essential goods to enter the country. The</w:t>
      </w:r>
      <w:r>
        <w:t xml:space="preserve"> </w:t>
      </w:r>
      <w:r>
        <w:rPr>
          <w:bCs/>
          <w:b/>
        </w:rPr>
        <w:t xml:space="preserve">Customs Officer</w:t>
      </w:r>
      <w:r>
        <w:t xml:space="preserve"> in Tehran is thus an economic regulator of immense importance, making split-second decisions that impact local market stability.</w:t>
      </w:r>
    </w:p>
    <w:bookmarkEnd w:id="22"/>
    <w:bookmarkStart w:id="23" w:name="Xf48a101e7c9adb77ad02f1393e6a0a05ba9d3a0"/>
    <w:p>
      <w:pPr>
        <w:pStyle w:val="Heading2"/>
      </w:pPr>
      <w:r>
        <w:t xml:space="preserve">The Human Element: Stories from the Terminal</w:t>
      </w:r>
    </w:p>
    <w:p>
      <w:pPr>
        <w:pStyle w:val="FirstParagraph"/>
      </w:pPr>
      <w:r>
        <w:t xml:space="preserve">Beyond policy and economics, the personal stories encountered by a</w:t>
      </w:r>
      <w:r>
        <w:t xml:space="preserve"> </w:t>
      </w:r>
      <w:r>
        <w:rPr>
          <w:bCs/>
          <w:b/>
        </w:rPr>
        <w:t xml:space="preserve">Customs Officer</w:t>
      </w:r>
      <w:r>
        <w:t xml:space="preserve"> in Tehran are profound. In a city of millions, the airport terminal is a place of reunion and departure. The officer sees families separated by years due to visa restrictions or financial hardship reuniting with parcels containing medicine for sick relatives. They also witness the desperation of those seeking to leave the country, carrying hidden assets in attempts to bypass capital controls.</w:t>
      </w:r>
    </w:p>
    <w:p>
      <w:pPr>
        <w:pStyle w:val="BodyText"/>
      </w:pPr>
      <w:r>
        <w:t xml:space="preserve">These interactions humanize the role of the</w:t>
      </w:r>
      <w:r>
        <w:t xml:space="preserve"> </w:t>
      </w:r>
      <w:r>
        <w:rPr>
          <w:bCs/>
          <w:b/>
        </w:rPr>
        <w:t xml:space="preserve">Customs Officer</w:t>
      </w:r>
      <w:r>
        <w:t xml:space="preserve"> in</w:t>
      </w:r>
      <w:r>
        <w:t xml:space="preserve"> </w:t>
      </w:r>
      <w:r>
        <w:rPr>
          <w:bCs/>
          <w:b/>
        </w:rPr>
        <w:t xml:space="preserve">Tehran, Iran</w:t>
      </w:r>
      <w:r>
        <w:t xml:space="preserve">. It is not just about checking passports; it is about witnessing life’s pivotal moments under a microscope. This exposure fosters a sense of empathy that complicates their professional duties. How does one remain impartial when faced with the tragic story of a patient needing medication? The best officers develop coping mechanisms and ethical frameworks that allow them to uphold the law while maintaining their humanity.</w:t>
      </w:r>
    </w:p>
    <w:bookmarkEnd w:id="23"/>
    <w:bookmarkStart w:id="24" w:name="conclusion-a-pillar-of-sovereignty"/>
    <w:p>
      <w:pPr>
        <w:pStyle w:val="Heading2"/>
      </w:pPr>
      <w:r>
        <w:t xml:space="preserve">Conclusion: A Pillar of Sovereignty</w:t>
      </w:r>
    </w:p>
    <w:p>
      <w:pPr>
        <w:pStyle w:val="FirstParagraph"/>
      </w:pPr>
      <w:r>
        <w:t xml:space="preserve">In conclusion, being a</w:t>
      </w:r>
      <w:r>
        <w:t xml:space="preserve"> </w:t>
      </w:r>
      <w:r>
        <w:rPr>
          <w:bCs/>
          <w:b/>
        </w:rPr>
        <w:t xml:space="preserve">Customs Officer</w:t>
      </w:r>
      <w:r>
        <w:t xml:space="preserve"> in Tehran is far more than a job of inspection and collection. It is a role steeped in historical significance, cultural nuance, and economic necessity. These professionals stand at the crossroads of global isolation and local tradition. They are tasked with protecting the borders of</w:t>
      </w:r>
      <w:r>
        <w:t xml:space="preserve"> </w:t>
      </w:r>
      <w:r>
        <w:rPr>
          <w:bCs/>
          <w:b/>
        </w:rPr>
        <w:t xml:space="preserve">Tehran, Iran</w:t>
      </w:r>
      <w:r>
        <w:t xml:space="preserve">, not just physically, but ideologically and economically.</w:t>
      </w:r>
    </w:p>
    <w:p>
      <w:pPr>
        <w:pStyle w:val="BodyText"/>
      </w:pPr>
      <w:r>
        <w:t xml:space="preserve">To reflect on this profession is to recognize its difficulty and importance. The</w:t>
      </w:r>
      <w:r>
        <w:t xml:space="preserve"> </w:t>
      </w:r>
      <w:r>
        <w:rPr>
          <w:bCs/>
          <w:b/>
        </w:rPr>
        <w:t xml:space="preserve">Customs Officer</w:t>
      </w:r>
      <w:r>
        <w:t xml:space="preserve"> in Tehran navigates a minefield of sanctions, cultural expectations, and resource limitations. They are the silent guardians of the nation’s integrity in an increasingly interconnected yet fragmented world. Their work ensures that while Iran may be cut off from certain global streams, its sovereignty remains intact and its internal mechanisms continue to function. Understanding this role requires moving beyond stereotypes of rigidity and appreciating the complex, high-stakes reality faced by every officer who stamps a passport or inspects a bag in the heart of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Tehran, Iran</dc:title>
  <dc:creator/>
  <dc:language>en</dc:language>
  <cp:keywords/>
  <dcterms:created xsi:type="dcterms:W3CDTF">2026-07-29T15:42:35Z</dcterms:created>
  <dcterms:modified xsi:type="dcterms:W3CDTF">2026-07-29T15:42:35Z</dcterms:modified>
</cp:coreProperties>
</file>

<file path=docProps/custom.xml><?xml version="1.0" encoding="utf-8"?>
<Properties xmlns="http://schemas.openxmlformats.org/officeDocument/2006/custom-properties" xmlns:vt="http://schemas.openxmlformats.org/officeDocument/2006/docPropsVTypes"/>
</file>