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f5e41516e1c405099fb91035ece15500d06e28"/>
    <w:p>
      <w:pPr>
        <w:pStyle w:val="Heading1"/>
      </w:pPr>
      <w:r>
        <w:t xml:space="preserve">Reflection Paper on the Role and Impact of the Customs Officer in Ivory Coast Abidjan</w:t>
      </w:r>
    </w:p>
    <w:p>
      <w:pPr>
        <w:pStyle w:val="FirstParagraph"/>
      </w:pPr>
      <w:r>
        <w:t xml:space="preserve">December 2023</w:t>
      </w:r>
    </w:p>
    <w:p>
      <w:pPr>
        <w:pStyle w:val="BodyText"/>
      </w:pPr>
      <w:r>
        <w:t xml:space="preserve">The bustling port of Abidjan serves not only as the economic heart of Côte d'Ivoire but also as a critical gateway for West Africa’s trade networks. Within this complex ecosystem, the Customs Officer stands as a pivotal figure, bridging the gap between international commerce and national sovereignty. This Reflection Paper aims to explore the multifaceted responsibilities of the Customs Officer within Ivory Coast Abidjan, examining their role in revenue generation, security enforcement, and economic facilitation.</w:t>
      </w:r>
    </w:p>
    <w:bookmarkStart w:id="20" w:name="the-gateway-to-economic-prosperity"/>
    <w:p>
      <w:pPr>
        <w:pStyle w:val="Heading2"/>
      </w:pPr>
      <w:r>
        <w:t xml:space="preserve">The Gateway to Economic Prosperity</w:t>
      </w:r>
    </w:p>
    <w:p>
      <w:pPr>
        <w:pStyle w:val="FirstParagraph"/>
      </w:pPr>
      <w:r>
        <w:t xml:space="preserve">Ivory Coast Abidjan is one of the most active ports in West Africa. The sheer volume of cargo passing through its docks is staggering, ranging from cocoa exports to consumer imports. In this high-pressure environment, the Customs Officer plays a crucial role in ensuring that trade flows efficiently while adhering to legal frameworks. A reflection on their duties reveals that they are not merely gatekeepers but facilitators of economic activity.</w:t>
      </w:r>
    </w:p>
    <w:p>
      <w:pPr>
        <w:pStyle w:val="BodyText"/>
      </w:pPr>
      <w:r>
        <w:t xml:space="preserve">For businesses operating in Ivory Coast Abidjan, the efficiency of Customs procedures directly impacts supply chain reliability. When a Customs Officer processes documentation accurately and swiftly, it reduces dwell time for vessels and trucks, thereby lowering operational costs. Conversely, delays or ambiguities can hinder trade. Therefore, the professionalism displayed by each officer in Ivory Coast Abidjan has a direct correlation with the country’s competitiveness in global markets.</w:t>
      </w:r>
    </w:p>
    <w:bookmarkEnd w:id="20"/>
    <w:bookmarkStart w:id="21" w:name="Xba7368614370f5762d0c7cb7e95017f90bf04e1"/>
    <w:p>
      <w:pPr>
        <w:pStyle w:val="Heading2"/>
      </w:pPr>
      <w:r>
        <w:t xml:space="preserve">Guardians of National Security and Sovereignty</w:t>
      </w:r>
    </w:p>
    <w:p>
      <w:pPr>
        <w:pStyle w:val="FirstParagraph"/>
      </w:pPr>
      <w:r>
        <w:t xml:space="preserve">Beyond economic facilitation, the Customs Officer is a guardian of national security. In a world increasingly concerned with transnational crime, the role of preventing illicit trafficking is paramount. The Customs Officer in Ivory Coast Abidjan must be vigilant against smuggling operations involving drugs, weapons, counterfeit goods, and endangered species.</w:t>
      </w:r>
    </w:p>
    <w:p>
      <w:pPr>
        <w:pStyle w:val="BodyText"/>
      </w:pPr>
      <w:r>
        <w:t xml:space="preserve">This responsibility requires more than just checking documents; it demands a deep understanding of risk assessment and behavioral analysis. For instance, detecting concealed narcotics in shipping containers requires keen observation skills that go beyond routine inspection. The ability to identify discrepancies in cargo manifests or suspicious behavior among travelers is a critical skill set for any Customs Officer operating in the dynamic environment of Ivory Coast Abidjan.</w:t>
      </w:r>
    </w:p>
    <w:bookmarkEnd w:id="21"/>
    <w:bookmarkStart w:id="22" w:name="challenges-and-ethical-considerations"/>
    <w:p>
      <w:pPr>
        <w:pStyle w:val="Heading2"/>
      </w:pPr>
      <w:r>
        <w:t xml:space="preserve">Challenges and Ethical Considerations</w:t>
      </w:r>
    </w:p>
    <w:p>
      <w:pPr>
        <w:pStyle w:val="FirstParagraph"/>
      </w:pPr>
      <w:r>
        <w:t xml:space="preserve">The role of the Customs Officer is not without its challenges. High-pressure environments often lead to situations where integrity is tested. Corruption remains a significant threat to effective customs administration globally, and Ivory Coast Abidjan is no exception. Therefore, ethical conduct is perhaps the most important attribute for any aspiring or current Customs Officer.</w:t>
      </w:r>
    </w:p>
    <w:p>
      <w:pPr>
        <w:pStyle w:val="BodyText"/>
      </w:pPr>
      <w:r>
        <w:t xml:space="preserve">Reflecting on this aspect highlights the need for robust training programs that emphasize ethics alongside technical skills. An officer who succumbs to bribery undermines not only the legal framework but also public trust in institutions. For Ivory Coast Abidjan to maintain its reputation as a reliable trade hub, it is imperative that Customs Officers uphold the highest standards of integrity.</w:t>
      </w:r>
    </w:p>
    <w:bookmarkEnd w:id="22"/>
    <w:bookmarkStart w:id="23" w:name="X64fa544f422caf433032734c458c5065b91651e"/>
    <w:p>
      <w:pPr>
        <w:pStyle w:val="Heading2"/>
      </w:pPr>
      <w:r>
        <w:t xml:space="preserve">Technological Evolution and Future Outlook</w:t>
      </w:r>
    </w:p>
    <w:p>
      <w:pPr>
        <w:pStyle w:val="FirstParagraph"/>
      </w:pPr>
      <w:r>
        <w:t xml:space="preserve">The landscape of customs administration is rapidly evolving with the introduction of advanced technologies. Digitalization, artificial intelligence, and data analytics are transforming how inspections are conducted. In Ivory Coast Abidjan, modernizing customs procedures through technology can enhance transparency and reduce human error.</w:t>
      </w:r>
    </w:p>
    <w:p>
      <w:pPr>
        <w:pStyle w:val="BodyText"/>
      </w:pPr>
      <w:r>
        <w:t xml:space="preserve">However, technology cannot replace the human element entirely. The intuition and experience of a seasoned Customs Officer remain invaluable in complex scenarios where algorithms may fall short. Thus, the ideal approach involves integrating modern tools with skilled personnel. This synergy ensures that Ivory Coast Abidjan remains at the forefront of customs innovation while retaining human oversight.</w:t>
      </w:r>
    </w:p>
    <w:bookmarkEnd w:id="23"/>
    <w:bookmarkStart w:id="24" w:name="conclusion"/>
    <w:p>
      <w:pPr>
        <w:pStyle w:val="Heading2"/>
      </w:pPr>
      <w:r>
        <w:t xml:space="preserve">Conclusion</w:t>
      </w:r>
    </w:p>
    <w:p>
      <w:pPr>
        <w:pStyle w:val="FirstParagraph"/>
      </w:pPr>
      <w:r>
        <w:t xml:space="preserve">In conclusion, the Customs Officer in Ivory Coast Abidjan occupies a position of significant responsibility and influence. They serve as both facilitators of legitimate trade and protectors of national interests. Their work impacts everything from government revenue to public safety.</w:t>
      </w:r>
    </w:p>
    <w:p>
      <w:pPr>
        <w:pStyle w:val="BodyText"/>
      </w:pPr>
      <w:r>
        <w:t xml:space="preserve">As Ivory Coast continues to grow economically, the importance of efficient, ethical, and technologically adept Customs Officers will only increase. Strengthening this institution through continuous education, technological advancement, and strict enforcement of ethical standards is essential for sustaining the prosperity of Ivory Coast Abidjan.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Ivory Coast Abidjan</dc:title>
  <dc:creator/>
  <dc:language>en</dc:language>
  <cp:keywords/>
  <dcterms:created xsi:type="dcterms:W3CDTF">2026-07-29T18:58:42Z</dcterms:created>
  <dcterms:modified xsi:type="dcterms:W3CDTF">2026-07-29T18:58:42Z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