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Gateway</w:t>
      </w:r>
      <w:r>
        <w:t xml:space="preserve"> </w:t>
      </w:r>
      <w:r>
        <w:t xml:space="preserve">to</w:t>
      </w:r>
      <w:r>
        <w:t xml:space="preserve"> </w:t>
      </w:r>
      <w:r>
        <w:t xml:space="preserve">the</w:t>
      </w:r>
      <w:r>
        <w:t xml:space="preserve"> </w:t>
      </w:r>
      <w:r>
        <w:t xml:space="preserve">Nation:</w:t>
      </w:r>
      <w:r>
        <w:t xml:space="preserve"> </w:t>
      </w:r>
      <w:r>
        <w:t xml:space="preserve">A</w:t>
      </w:r>
      <w:r>
        <w:t xml:space="preserve"> </w:t>
      </w:r>
      <w:r>
        <w:t xml:space="preserve">Reflection</w:t>
      </w:r>
      <w:r>
        <w:t xml:space="preserve"> </w:t>
      </w:r>
      <w:r>
        <w:t xml:space="preserve">Paper</w:t>
      </w:r>
      <w:r>
        <w:t xml:space="preserve"> </w:t>
      </w:r>
      <w:r>
        <w:t xml:space="preserve">on</w:t>
      </w:r>
      <w:r>
        <w:t xml:space="preserve"> </w:t>
      </w:r>
      <w:r>
        <w:t xml:space="preserve">Being</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Kenya</w:t>
      </w:r>
      <w:r>
        <w:t xml:space="preserve"> </w:t>
      </w:r>
      <w:r>
        <w:t xml:space="preserve">Nairobi</w:t>
      </w:r>
    </w:p>
    <w:bookmarkStart w:id="20" w:name="X68739936c698390db7fa2fe47800a28c9ffc443"/>
    <w:p>
      <w:pPr>
        <w:pStyle w:val="Heading1"/>
      </w:pPr>
      <w:r>
        <w:t xml:space="preserve">The Gateway to the Nation: A Reflection Paper on Being a Customs Officer in Kenya Nairobi</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Directorate of Criminal Investigations / Kenya Revenue Authority (KRA) Internal Review Board</w:t>
      </w:r>
      <w:r>
        <w:br/>
      </w:r>
      <w:r>
        <w:rPr>
          <w:bCs/>
          <w:b/>
        </w:rPr>
        <w:t xml:space="preserve">From:</w:t>
      </w:r>
      <w:r>
        <w:t xml:space="preserve"> </w:t>
      </w:r>
      <w:r>
        <w:t xml:space="preserve">Junior Customs Officer, Mombasa Port &amp; Nairobi Inland Container Depot (ICD)</w:t>
      </w:r>
      <w:r>
        <w:br/>
      </w:r>
    </w:p>
    <w:p>
      <w:pPr>
        <w:pStyle w:val="BodyText"/>
      </w:pPr>
      <w:r>
        <w:t xml:space="preserve">Subject: Reflective Analysis on the Ethical, Operational, and Social Dimensions of Customs Administration in Kenya Nairobi</w:t>
      </w:r>
    </w:p>
    <w:p>
      <w:pPr>
        <w:pStyle w:val="BodyText"/>
      </w:pPr>
      <w:r>
        <w:br/>
      </w:r>
    </w:p>
    <w:p>
      <w:r>
        <w:pict>
          <v:rect style="width:0;height:1.5pt" o:hralign="center" o:hrstd="t" o:hr="t"/>
        </w:pict>
      </w:r>
    </w:p>
    <w:p>
      <w:pPr>
        <w:pStyle w:val="FirstParagraph"/>
      </w:pPr>
      <w:r>
        <w:t xml:space="preserve"> </w:t>
      </w:r>
    </w:p>
    <w:p>
      <w:pPr>
        <w:pStyle w:val="BodyText"/>
      </w:pPr>
      <w:r>
        <w:t xml:space="preserve">The role of a</w:t>
      </w:r>
      <w:r>
        <w:t xml:space="preserve"> </w:t>
      </w:r>
      <w:r>
        <w:rPr>
          <w:iCs/>
          <w:i/>
        </w:rPr>
        <w:t xml:space="preserve">Customs Officer</w:t>
      </w:r>
      <w:r>
        <w:t xml:space="preserve"> </w:t>
      </w:r>
      <w:r>
        <w:t xml:space="preserve">is often romanticized in popular media as a figure standing at the border with a radar gun or scanning bags for contraband. However, my tenure within the Kenya Revenue Authority (KRA), particularly within the bustling corridors of</w:t>
      </w:r>
      <w:r>
        <w:t xml:space="preserve"> </w:t>
      </w:r>
      <w:r>
        <w:rPr>
          <w:bCs/>
          <w:b/>
        </w:rPr>
        <w:t xml:space="preserve">Kenya Nairobi</w:t>
      </w:r>
      <w:r>
        <w:t xml:space="preserve">, has revealed that this profession is far more complex, nuanced, and critical to the national fabric than such caricatures suggest. This reflection paper seeks to explore my personal and professional experiences as a</w:t>
      </w:r>
      <w:r>
        <w:t xml:space="preserve"> </w:t>
      </w:r>
      <w:r>
        <w:rPr>
          <w:iCs/>
          <w:i/>
        </w:rPr>
        <w:t xml:space="preserve">Customs Officer</w:t>
      </w:r>
      <w:r>
        <w:t xml:space="preserve">, focusing on the unique challenges faced in the heart of</w:t>
      </w:r>
      <w:r>
        <w:t xml:space="preserve"> </w:t>
      </w:r>
      <w:r>
        <w:rPr>
          <w:bCs/>
          <w:b/>
        </w:rPr>
        <w:t xml:space="preserve">Kenya Nairobi</w:t>
      </w:r>
      <w:r>
        <w:t xml:space="preserve">, and how these experiences have shaped my understanding of sovereignty, ethics, economic development, and public service.</w:t>
      </w:r>
    </w:p>
    <w:p>
      <w:pPr>
        <w:pStyle w:val="BodyText"/>
      </w:pPr>
      <w:r>
        <w:br/>
      </w:r>
    </w:p>
    <w:p>
      <w:r>
        <w:pict>
          <v:rect style="width:0;height:1.5pt" o:hralign="center" o:hrstd="t" o:hr="t"/>
        </w:pict>
      </w:r>
    </w:p>
    <w:p>
      <w:pPr>
        <w:pStyle w:val="FirstParagraph"/>
      </w:pPr>
      <w:r>
        <w:t xml:space="preserve"> </w:t>
      </w:r>
    </w:p>
    <w:p>
      <w:pPr>
        <w:pStyle w:val="BodyText"/>
      </w:pPr>
      <w:r>
        <w:t xml:space="preserve">The Weight of Sovereignty and Security in Kenya Nairobi</w:t>
      </w:r>
    </w:p>
    <w:p>
      <w:pPr>
        <w:pStyle w:val="BodyText"/>
      </w:pPr>
      <w:r>
        <w:br/>
      </w:r>
    </w:p>
    <w:p>
      <w:r>
        <w:pict>
          <v:rect style="width:0;height:1.5pt" o:hralign="center" o:hrstd="t" o:hr="t"/>
        </w:pict>
      </w:r>
    </w:p>
    <w:p>
      <w:pPr>
        <w:pStyle w:val="FirstParagraph"/>
      </w:pPr>
      <w:r>
        <w:t xml:space="preserve"> </w:t>
      </w:r>
    </w:p>
    <w:p>
      <w:pPr>
        <w:pStyle w:val="BodyText"/>
      </w:pPr>
      <w:r>
        <w:t xml:space="preserve">First and foremost, serving as a</w:t>
      </w:r>
      <w:r>
        <w:t xml:space="preserve"> </w:t>
      </w:r>
      <w:r>
        <w:rPr>
          <w:iCs/>
          <w:i/>
        </w:rPr>
        <w:t xml:space="preserve">Customs Officer</w:t>
      </w:r>
      <w:r>
        <w:t xml:space="preserve"> </w:t>
      </w:r>
      <w:r>
        <w:t xml:space="preserve">in</w:t>
      </w:r>
      <w:r>
        <w:t xml:space="preserve"> </w:t>
      </w:r>
      <w:r>
        <w:rPr>
          <w:bCs/>
          <w:b/>
        </w:rPr>
        <w:t xml:space="preserve">Kenya Nairobi</w:t>
      </w:r>
      <w:r>
        <w:t xml:space="preserve">, specifically at the Inland Container Depot (ICD), has instilled in me a profound sense of responsibility regarding national security. While Mombasa Port is the primary entry point for maritime trade,</w:t>
      </w:r>
      <w:r>
        <w:t xml:space="preserve"> </w:t>
      </w:r>
      <w:r>
        <w:rPr>
          <w:bCs/>
          <w:b/>
        </w:rPr>
        <w:t xml:space="preserve">Kenya Nairobi</w:t>
      </w:r>
      <w:r>
        <w:t xml:space="preserve">'s ICD serves as the crucial secondary checkpoint where goods are cleared before distribution across East Africa and beyond. As a</w:t>
      </w:r>
      <w:r>
        <w:t xml:space="preserve"> </w:t>
      </w:r>
      <w:r>
        <w:rPr>
          <w:iCs/>
          <w:i/>
        </w:rPr>
        <w:t xml:space="preserve">Customs Officer</w:t>
      </w:r>
      <w:r>
        <w:t xml:space="preserve">, every scan of a container, every verification of a bill of lading, is not merely an administrative task but an act of safeguarding the nation.</w:t>
      </w:r>
    </w:p>
    <w:p>
      <w:pPr>
        <w:pStyle w:val="BodyText"/>
      </w:pPr>
      <w:r>
        <w:br/>
      </w:r>
    </w:p>
    <w:p>
      <w:r>
        <w:pict>
          <v:rect style="width:0;height:1.5pt" o:hralign="center" o:hrstd="t" o:hr="t"/>
        </w:pict>
      </w:r>
    </w:p>
    <w:p>
      <w:pPr>
        <w:pStyle w:val="FirstParagraph"/>
      </w:pPr>
      <w:r>
        <w:t xml:space="preserve"> </w:t>
      </w:r>
    </w:p>
    <w:p>
      <w:pPr>
        <w:pStyle w:val="BodyText"/>
      </w:pPr>
      <w:r>
        <w:t xml:space="preserve">I have witnessed firsthand the sophisticated methods employed by smuggling rings attempting to bypass regulations. The pressure to find loopholes is immense, and the stakes are high. When I detect a discrepancy—be it misdeclared goods, undervalued imports, or prohibited items—I am acutely aware that my action prevents potential harm to local industries and protects public health (such as rejecting substandard pharmaceuticals or dangerous chemicals). This realization has transformed my perspective from seeing customs clearance as paperwork to viewing it as a vital component of national defense. In</w:t>
      </w:r>
      <w:r>
        <w:t xml:space="preserve"> </w:t>
      </w:r>
      <w:r>
        <w:rPr>
          <w:bCs/>
          <w:b/>
        </w:rPr>
        <w:t xml:space="preserve">Kenya Nairobi</w:t>
      </w:r>
      <w:r>
        <w:t xml:space="preserve">, where trade flows are dense and fast-paced, the vigilance required of a</w:t>
      </w:r>
      <w:r>
        <w:t xml:space="preserve"> </w:t>
      </w:r>
      <w:r>
        <w:rPr>
          <w:iCs/>
          <w:i/>
        </w:rPr>
        <w:t xml:space="preserve">Customs Officer</w:t>
      </w:r>
      <w:r>
        <w:t xml:space="preserve"> </w:t>
      </w:r>
      <w:r>
        <w:t xml:space="preserve">is constant and unyielding.</w:t>
      </w:r>
    </w:p>
    <w:p>
      <w:pPr>
        <w:pStyle w:val="BodyText"/>
      </w:pPr>
      <w:r>
        <w:br/>
      </w:r>
    </w:p>
    <w:p>
      <w:r>
        <w:pict>
          <v:rect style="width:0;height:1.5pt" o:hralign="center" o:hrstd="t" o:hr="t"/>
        </w:pict>
      </w:r>
    </w:p>
    <w:p>
      <w:pPr>
        <w:pStyle w:val="FirstParagraph"/>
      </w:pPr>
      <w:r>
        <w:t xml:space="preserve"> </w:t>
      </w:r>
    </w:p>
    <w:p>
      <w:pPr>
        <w:pStyle w:val="BodyText"/>
      </w:pPr>
      <w:r>
        <w:t xml:space="preserve">Navigating the Ethical Labyrinth: Integrity Under Pressure</w:t>
      </w:r>
    </w:p>
    <w:p>
      <w:pPr>
        <w:pStyle w:val="BodyText"/>
      </w:pPr>
      <w:r>
        <w:br/>
      </w:r>
    </w:p>
    <w:p>
      <w:r>
        <w:pict>
          <v:rect style="width:0;height:1.5pt" o:hralign="center" o:hrstd="t" o:hr="t"/>
        </w:pict>
      </w:r>
    </w:p>
    <w:p>
      <w:pPr>
        <w:pStyle w:val="FirstParagraph"/>
      </w:pPr>
      <w:r>
        <w:t xml:space="preserve"> </w:t>
      </w:r>
    </w:p>
    <w:p>
      <w:pPr>
        <w:pStyle w:val="BodyText"/>
      </w:pPr>
      <w:r>
        <w:t xml:space="preserve">The most challenging aspect of being a</w:t>
      </w:r>
      <w:r>
        <w:t xml:space="preserve"> </w:t>
      </w:r>
      <w:r>
        <w:rPr>
          <w:iCs/>
          <w:i/>
        </w:rPr>
        <w:t xml:space="preserve">Customs Officer</w:t>
      </w:r>
      <w:r>
        <w:t xml:space="preserve"> </w:t>
      </w:r>
      <w:r>
        <w:t xml:space="preserve">in</w:t>
      </w:r>
      <w:r>
        <w:t xml:space="preserve"> </w:t>
      </w:r>
      <w:r>
        <w:rPr>
          <w:bCs/>
          <w:b/>
        </w:rPr>
        <w:t xml:space="preserve">Kenya Nairobi</w:t>
      </w:r>
      <w:r>
        <w:t xml:space="preserve">, however, has been navigating the ethical complexities inherent in human interaction. The culture of "kitu kidogo" (something small) or informal payments has historically lingered in public perception and occasionally infiltrated operational practices. Early in my career, I faced subtle pressures—both overt and covert—to expedite clearances for certain clients. These moments tested my integrity and commitment to the KRA’s code of conduct.</w:t>
      </w:r>
    </w:p>
    <w:p>
      <w:pPr>
        <w:pStyle w:val="BodyText"/>
      </w:pPr>
      <w:r>
        <w:br/>
      </w:r>
    </w:p>
    <w:p>
      <w:r>
        <w:pict>
          <v:rect style="width:0;height:1.5pt" o:hralign="center" o:hrstd="t" o:hr="t"/>
        </w:pict>
      </w:r>
    </w:p>
    <w:p>
      <w:pPr>
        <w:pStyle w:val="FirstParagraph"/>
      </w:pPr>
      <w:r>
        <w:t xml:space="preserve"> </w:t>
      </w:r>
    </w:p>
    <w:p>
      <w:pPr>
        <w:pStyle w:val="BodyText"/>
      </w:pPr>
      <w:r>
        <w:t xml:space="preserve">I recall a specific instance involving a high-volume importer attempting to rush the clearance of electronics without proper licensing documentation. The offer was not explicit bribery but rather an implied promise of future "favorable treatment" if I overlooked minor procedural errors. As a</w:t>
      </w:r>
      <w:r>
        <w:t xml:space="preserve"> </w:t>
      </w:r>
      <w:r>
        <w:rPr>
          <w:iCs/>
          <w:i/>
        </w:rPr>
        <w:t xml:space="preserve">Customs Officer</w:t>
      </w:r>
      <w:r>
        <w:t xml:space="preserve">, I had to choose between maintaining cordial relations with powerful commercial entities and upholding the rule of law. Choosing integrity was not easy; it sometimes resulted in tense interactions or delays in processing for my clients. However, reflecting on this experience reinforced my belief that true service to the people of</w:t>
      </w:r>
      <w:r>
        <w:t xml:space="preserve"> </w:t>
      </w:r>
      <w:r>
        <w:rPr>
          <w:bCs/>
          <w:b/>
        </w:rPr>
        <w:t xml:space="preserve">Kenya Nairobi</w:t>
      </w:r>
      <w:r>
        <w:t xml:space="preserve"> </w:t>
      </w:r>
      <w:r>
        <w:t xml:space="preserve">lies not in facilitating ease through corruption but ensuring fairness through compliance. This ethical grounding has become the cornerstone of my professional identity.</w:t>
      </w:r>
    </w:p>
    <w:p>
      <w:pPr>
        <w:pStyle w:val="BodyText"/>
      </w:pPr>
      <w:r>
        <w:br/>
      </w:r>
    </w:p>
    <w:p>
      <w:r>
        <w:pict>
          <v:rect style="width:0;height:1.5pt" o:hralign="center" o:hrstd="t" o:hr="t"/>
        </w:pict>
      </w:r>
    </w:p>
    <w:p>
      <w:pPr>
        <w:pStyle w:val="FirstParagraph"/>
      </w:pPr>
      <w:r>
        <w:t xml:space="preserve"> </w:t>
      </w:r>
    </w:p>
    <w:p>
      <w:pPr>
        <w:pStyle w:val="BodyText"/>
      </w:pPr>
      <w:r>
        <w:t xml:space="preserve">The Human Element: Bridging Culture and Commerce</w:t>
      </w:r>
    </w:p>
    <w:p>
      <w:pPr>
        <w:pStyle w:val="BodyText"/>
      </w:pPr>
      <w:r>
        <w:br/>
      </w:r>
    </w:p>
    <w:p>
      <w:r>
        <w:pict>
          <v:rect style="width:0;height:1.5pt" o:hralign="center" o:hrstd="t" o:hr="t"/>
        </w:pict>
      </w:r>
    </w:p>
    <w:p>
      <w:pPr>
        <w:pStyle w:val="FirstParagraph"/>
      </w:pPr>
      <w:r>
        <w:t xml:space="preserve"> </w:t>
      </w:r>
    </w:p>
    <w:p>
      <w:pPr>
        <w:pStyle w:val="BodyText"/>
      </w:pPr>
      <w:r>
        <w:t xml:space="preserve">Being a</w:t>
      </w:r>
      <w:r>
        <w:t xml:space="preserve"> </w:t>
      </w:r>
      <w:r>
        <w:rPr>
          <w:iCs/>
          <w:i/>
        </w:rPr>
        <w:t xml:space="preserve">Customs Officer</w:t>
      </w:r>
      <w:r>
        <w:t xml:space="preserve"> </w:t>
      </w:r>
      <w:r>
        <w:t xml:space="preserve">in</w:t>
      </w:r>
      <w:r>
        <w:t xml:space="preserve"> </w:t>
      </w:r>
      <w:r>
        <w:rPr>
          <w:bCs/>
          <w:b/>
        </w:rPr>
        <w:t xml:space="preserve">Kenya Nairobi</w:t>
      </w:r>
      <w:r>
        <w:t xml:space="preserve"> </w:t>
      </w:r>
      <w:r>
        <w:t xml:space="preserve">also requires exceptional interpersonal skills. The clients I interact with range from multinational corporations with legal teams to small-scale traders importing agricultural supplies for local markets. Each group has different needs, anxieties, and expectations. A farmer importing fertilizer may be stressed about deadlines affecting planting seasons, while a tech entrepreneur may be concerned about intellectual property rights.</w:t>
      </w:r>
    </w:p>
    <w:p>
      <w:pPr>
        <w:pStyle w:val="BodyText"/>
      </w:pPr>
      <w:r>
        <w:br/>
      </w:r>
    </w:p>
    <w:p>
      <w:r>
        <w:pict>
          <v:rect style="width:0;height:1.5pt" o:hralign="center" o:hrstd="t" o:hr="t"/>
        </w:pict>
      </w:r>
    </w:p>
    <w:p>
      <w:pPr>
        <w:pStyle w:val="FirstParagraph"/>
      </w:pPr>
      <w:r>
        <w:t xml:space="preserve"> </w:t>
      </w:r>
    </w:p>
    <w:p>
      <w:pPr>
        <w:pStyle w:val="BodyText"/>
      </w:pPr>
      <w:r>
        <w:t xml:space="preserve">My role is not just to enforce laws but to educate and assist. I have learned that effective customs administration in</w:t>
      </w:r>
      <w:r>
        <w:t xml:space="preserve"> </w:t>
      </w:r>
      <w:r>
        <w:rPr>
          <w:bCs/>
          <w:b/>
        </w:rPr>
        <w:t xml:space="preserve">Kenya Nairobi</w:t>
      </w:r>
      <w:r>
        <w:t xml:space="preserve"> </w:t>
      </w:r>
      <w:r>
        <w:t xml:space="preserve">depends on clear communication. When I take the time to explain why a particular document is missing or how a new tariff adjustment affects their goods, trust builds. This human-centric approach has shown me that compliance improves when citizens understand the rationale behind regulations. As a</w:t>
      </w:r>
      <w:r>
        <w:t xml:space="preserve"> </w:t>
      </w:r>
      <w:r>
        <w:rPr>
          <w:iCs/>
          <w:i/>
        </w:rPr>
        <w:t xml:space="preserve">Customs Officer</w:t>
      </w:r>
      <w:r>
        <w:t xml:space="preserve">, I am an educator as much as enforcer. In</w:t>
      </w:r>
      <w:r>
        <w:t xml:space="preserve"> </w:t>
      </w:r>
      <w:r>
        <w:rPr>
          <w:bCs/>
          <w:b/>
        </w:rPr>
        <w:t xml:space="preserve">Kenya Nairobi</w:t>
      </w:r>
      <w:r>
        <w:t xml:space="preserve">, where diverse ethnic and linguistic backgrounds converge, this cultural sensitivity is paramount.</w:t>
      </w:r>
    </w:p>
    <w:p>
      <w:pPr>
        <w:pStyle w:val="BodyText"/>
      </w:pPr>
      <w:r>
        <w:br/>
      </w:r>
    </w:p>
    <w:p>
      <w:r>
        <w:pict>
          <v:rect style="width:0;height:1.5pt" o:hralign="center" o:hrstd="t" o:hr="t"/>
        </w:pict>
      </w:r>
    </w:p>
    <w:p>
      <w:pPr>
        <w:pStyle w:val="FirstParagraph"/>
      </w:pPr>
      <w:r>
        <w:t xml:space="preserve"> </w:t>
      </w:r>
    </w:p>
    <w:p>
      <w:pPr>
        <w:pStyle w:val="BodyText"/>
      </w:pPr>
      <w:r>
        <w:t xml:space="preserve">The Impact of Digital Transformation on Customs Operations in Kenya Nairobi</w:t>
      </w:r>
    </w:p>
    <w:p>
      <w:pPr>
        <w:pStyle w:val="BodyText"/>
      </w:pPr>
      <w:r>
        <w:br/>
      </w:r>
    </w:p>
    <w:p>
      <w:r>
        <w:pict>
          <v:rect style="width:0;height:1.5pt" o:hralign="center" o:hrstd="t" o:hr="t"/>
        </w:pict>
      </w:r>
    </w:p>
    <w:p>
      <w:pPr>
        <w:pStyle w:val="FirstParagraph"/>
      </w:pPr>
      <w:r>
        <w:t xml:space="preserve"> </w:t>
      </w:r>
    </w:p>
    <w:p>
      <w:pPr>
        <w:pStyle w:val="BodyText"/>
      </w:pPr>
      <w:r>
        <w:t xml:space="preserve">Another significant reflection point is the impact of technological advancements on my duties. The introduction of the Kenya TradeNet System (KenTrade) and other digital platforms by KRA has revolutionized how a</w:t>
      </w:r>
      <w:r>
        <w:t xml:space="preserve"> </w:t>
      </w:r>
      <w:r>
        <w:rPr>
          <w:iCs/>
          <w:i/>
        </w:rPr>
        <w:t xml:space="preserve">Customs Officer</w:t>
      </w:r>
      <w:r>
        <w:t xml:space="preserve"> </w:t>
      </w:r>
      <w:r>
        <w:t xml:space="preserve">operates in</w:t>
      </w:r>
      <w:r>
        <w:t xml:space="preserve"> </w:t>
      </w:r>
      <w:r>
        <w:rPr>
          <w:bCs/>
          <w:b/>
        </w:rPr>
        <w:t xml:space="preserve">Kenya Nairobi</w:t>
      </w:r>
      <w:r>
        <w:t xml:space="preserve">. Gone are the days of excessive manual paperwork. Today, data analytics help identify high-risk shipments, allowing us to focus our physical inspections more effectively.</w:t>
      </w:r>
    </w:p>
    <w:p>
      <w:pPr>
        <w:pStyle w:val="BodyText"/>
      </w:pPr>
      <w:r>
        <w:br/>
      </w:r>
    </w:p>
    <w:p>
      <w:r>
        <w:pict>
          <v:rect style="width:0;height:1.5pt" o:hralign="center" o:hrstd="t" o:hr="t"/>
        </w:pict>
      </w:r>
    </w:p>
    <w:p>
      <w:pPr>
        <w:pStyle w:val="FirstParagraph"/>
      </w:pPr>
      <w:r>
        <w:t xml:space="preserve"> </w:t>
      </w:r>
    </w:p>
    <w:p>
      <w:pPr>
        <w:pStyle w:val="BodyText"/>
      </w:pPr>
      <w:r>
        <w:t xml:space="preserve">This shift has reduced opportunities for corruption by automating many decisions and creating transparent audit trails. However, it also demands higher technical proficiency from officers. As a</w:t>
      </w:r>
      <w:r>
        <w:t xml:space="preserve"> </w:t>
      </w:r>
      <w:r>
        <w:rPr>
          <w:iCs/>
          <w:i/>
        </w:rPr>
        <w:t xml:space="preserve">Customs Officer</w:t>
      </w:r>
      <w:r>
        <w:t xml:space="preserve">, I must continuously upskill to interpret data alerts and navigate complex software systems. The efficiency gains in</w:t>
      </w:r>
      <w:r>
        <w:t xml:space="preserve"> </w:t>
      </w:r>
      <w:r>
        <w:rPr>
          <w:bCs/>
          <w:b/>
        </w:rPr>
        <w:t xml:space="preserve">Kenya Nairobi</w:t>
      </w:r>
      <w:r>
        <w:t xml:space="preserve">’s trade facilitation are undeniable, leading to faster clearance times for legitimate businesses. This technological empowerment has made me feel more confident and competent, knowing that my tools support evidence-based decision-making rather than subjective judgment alone.</w:t>
      </w:r>
    </w:p>
    <w:p>
      <w:pPr>
        <w:pStyle w:val="BodyText"/>
      </w:pPr>
      <w:r>
        <w:br/>
      </w:r>
    </w:p>
    <w:p>
      <w:r>
        <w:pict>
          <v:rect style="width:0;height:1.5pt" o:hralign="center" o:hrstd="t" o:hr="t"/>
        </w:pict>
      </w:r>
    </w:p>
    <w:p>
      <w:pPr>
        <w:pStyle w:val="FirstParagraph"/>
      </w:pPr>
      <w:r>
        <w:t xml:space="preserve"> </w:t>
      </w:r>
    </w:p>
    <w:p>
      <w:pPr>
        <w:pStyle w:val="BodyText"/>
      </w:pPr>
      <w:r>
        <w:t xml:space="preserve">Economic Stewardship and Development in Kenya Nairobi</w:t>
      </w:r>
    </w:p>
    <w:p>
      <w:pPr>
        <w:pStyle w:val="BodyText"/>
      </w:pPr>
      <w:r>
        <w:br/>
      </w:r>
    </w:p>
    <w:p>
      <w:r>
        <w:pict>
          <v:rect style="width:0;height:1.5pt" o:hralign="center" o:hrstd="t" o:hr="t"/>
        </w:pict>
      </w:r>
    </w:p>
    <w:p>
      <w:pPr>
        <w:pStyle w:val="FirstParagraph"/>
      </w:pPr>
      <w:r>
        <w:t xml:space="preserve"> </w:t>
      </w:r>
    </w:p>
    <w:p>
      <w:pPr>
        <w:pStyle w:val="BodyText"/>
      </w:pPr>
      <w:r>
        <w:t xml:space="preserve">Finally, serving as a</w:t>
      </w:r>
      <w:r>
        <w:t xml:space="preserve"> </w:t>
      </w:r>
      <w:r>
        <w:rPr>
          <w:iCs/>
          <w:i/>
        </w:rPr>
        <w:t xml:space="preserve">Customs Officer</w:t>
      </w:r>
      <w:r>
        <w:t xml:space="preserve"> </w:t>
      </w:r>
      <w:r>
        <w:t xml:space="preserve">has deepened my appreciation for the economic role of customs administration. Revenue collection is not just about filling state coffers; it is about funding public services that improve lives in</w:t>
      </w:r>
      <w:r>
        <w:t xml:space="preserve"> </w:t>
      </w:r>
      <w:r>
        <w:rPr>
          <w:bCs/>
          <w:b/>
        </w:rPr>
        <w:t xml:space="preserve">Kenya Nairobi</w:t>
      </w:r>
      <w:r>
        <w:t xml:space="preserve">. Every shilling collected through accurate duty assessment contributes to healthcare, education, and infrastructure development.</w:t>
      </w:r>
    </w:p>
    <w:p>
      <w:pPr>
        <w:pStyle w:val="BodyText"/>
      </w:pPr>
      <w:r>
        <w:br/>
      </w:r>
    </w:p>
    <w:p>
      <w:r>
        <w:pict>
          <v:rect style="width:0;height:1.5pt" o:hralign="center" o:hrstd="t" o:hr="t"/>
        </w:pict>
      </w:r>
    </w:p>
    <w:p>
      <w:pPr>
        <w:pStyle w:val="FirstParagraph"/>
      </w:pPr>
      <w:r>
        <w:t xml:space="preserve"> </w:t>
      </w:r>
    </w:p>
    <w:p>
      <w:pPr>
        <w:pStyle w:val="BodyText"/>
      </w:pPr>
      <w:r>
        <w:t xml:space="preserve">I have seen how over-taxation or under-collection can distort markets. Fair valuation protects local manufacturers from unfair competition while ensuring the government receives its rightful share. In</w:t>
      </w:r>
      <w:r>
        <w:t xml:space="preserve"> </w:t>
      </w:r>
      <w:r>
        <w:rPr>
          <w:bCs/>
          <w:b/>
        </w:rPr>
        <w:t xml:space="preserve">Kenya Nairobi</w:t>
      </w:r>
      <w:r>
        <w:t xml:space="preserve">, a hub for regional trade, the efficiency of our customs processes directly impacts Kenya’s competitiveness in East Africa and the broader African Continental Free Trade Area (AfCFTA). As a</w:t>
      </w:r>
      <w:r>
        <w:t xml:space="preserve"> </w:t>
      </w:r>
      <w:r>
        <w:rPr>
          <w:iCs/>
          <w:i/>
        </w:rPr>
        <w:t xml:space="preserve">Customs Officer</w:t>
      </w:r>
      <w:r>
        <w:t xml:space="preserve">, I am a steward of this economic engine, ensuring it runs smoothly, fairly, and sustainably.</w:t>
      </w:r>
    </w:p>
    <w:p>
      <w:pPr>
        <w:pStyle w:val="BodyText"/>
      </w:pPr>
      <w:r>
        <w:br/>
      </w:r>
    </w:p>
    <w:p>
      <w:r>
        <w:pict>
          <v:rect style="width:0;height:1.5pt" o:hralign="center" o:hrstd="t" o:hr="t"/>
        </w:pict>
      </w:r>
    </w:p>
    <w:p>
      <w:pPr>
        <w:pStyle w:val="FirstParagraph"/>
      </w:pPr>
      <w:r>
        <w:t xml:space="preserve"> </w:t>
      </w:r>
    </w:p>
    <w:p>
      <w:pPr>
        <w:pStyle w:val="BodyText"/>
      </w:pPr>
      <w:r>
        <w:t xml:space="preserve">Conclusion: Commitment to Excellence</w:t>
      </w:r>
    </w:p>
    <w:p>
      <w:pPr>
        <w:pStyle w:val="BodyText"/>
      </w:pPr>
      <w:r>
        <w:br/>
      </w:r>
    </w:p>
    <w:p>
      <w:r>
        <w:pict>
          <v:rect style="width:0;height:1.5pt" o:hralign="center" o:hrstd="t" o:hr="t"/>
        </w:pict>
      </w:r>
    </w:p>
    <w:p>
      <w:pPr>
        <w:pStyle w:val="FirstParagraph"/>
      </w:pPr>
      <w:r>
        <w:t xml:space="preserve"> </w:t>
      </w:r>
    </w:p>
    <w:p>
      <w:pPr>
        <w:pStyle w:val="BodyText"/>
      </w:pPr>
      <w:r>
        <w:t xml:space="preserve">In conclusion, my reflection as a</w:t>
      </w:r>
      <w:r>
        <w:t xml:space="preserve"> </w:t>
      </w:r>
      <w:r>
        <w:rPr>
          <w:iCs/>
          <w:i/>
        </w:rPr>
        <w:t xml:space="preserve">Customs Officer</w:t>
      </w:r>
      <w:r>
        <w:t xml:space="preserve"> </w:t>
      </w:r>
      <w:r>
        <w:t xml:space="preserve">in</w:t>
      </w:r>
      <w:r>
        <w:t xml:space="preserve"> </w:t>
      </w:r>
      <w:r>
        <w:rPr>
          <w:bCs/>
          <w:b/>
        </w:rPr>
        <w:t xml:space="preserve">Kenya Nairobi</w:t>
      </w:r>
      <w:r>
        <w:t xml:space="preserve"> </w:t>
      </w:r>
      <w:r>
        <w:t xml:space="preserve">reveals a profession that is intellectually stimulating, ethically demanding, and socially impactful. It is a role that demands resilience against corruption, empathy for diverse clients adaptability to technology and unwavering commitment to national interest.</w:t>
      </w:r>
    </w:p>
    <w:p>
      <w:pPr>
        <w:pStyle w:val="BodyText"/>
      </w:pPr>
      <w:r>
        <w:br/>
      </w:r>
    </w:p>
    <w:p>
      <w:r>
        <w:pict>
          <v:rect style="width:0;height:1.5pt" o:hralign="center" o:hrstd="t" o:hr="t"/>
        </w:pict>
      </w:r>
    </w:p>
    <w:p>
      <w:pPr>
        <w:pStyle w:val="FirstParagraph"/>
      </w:pPr>
      <w:r>
        <w:t xml:space="preserve"> </w:t>
      </w:r>
    </w:p>
    <w:p>
      <w:pPr>
        <w:pStyle w:val="BodyText"/>
      </w:pPr>
      <w:r>
        <w:t xml:space="preserve">The experiences in</w:t>
      </w:r>
      <w:r>
        <w:t xml:space="preserve"> </w:t>
      </w:r>
      <w:r>
        <w:rPr>
          <w:bCs/>
          <w:b/>
        </w:rPr>
        <w:t xml:space="preserve">Kenya Nairobi</w:t>
      </w:r>
      <w:r>
        <w:t xml:space="preserve"> </w:t>
      </w:r>
      <w:r>
        <w:t xml:space="preserve">have taught me that customs administration is not merely about controlling borders but about enabling safe and efficient trade. It is about balancing security with facilitation, enforcement with education, and revenue collection with economic fairness. Moving forward, I remain dedicated to upholding the highest standards of integrity and professionalism in</w:t>
      </w:r>
      <w:r>
        <w:t xml:space="preserve"> </w:t>
      </w:r>
      <w:r>
        <w:rPr>
          <w:bCs/>
          <w:b/>
        </w:rPr>
        <w:t xml:space="preserve">Kenya Nairobi</w:t>
      </w:r>
      <w:r>
        <w:t xml:space="preserve">, recognizing that every action as a</w:t>
      </w:r>
      <w:r>
        <w:t xml:space="preserve"> </w:t>
      </w:r>
      <w:r>
        <w:rPr>
          <w:iCs/>
          <w:i/>
        </w:rPr>
        <w:t xml:space="preserve">Customs Officer</w:t>
      </w:r>
      <w:r>
        <w:t xml:space="preserve"> </w:t>
      </w:r>
      <w:r>
        <w:t xml:space="preserve">contributes to the prosperity and stability of our nation.</w:t>
      </w:r>
    </w:p>
    <w:p>
      <w:pPr>
        <w:pStyle w:val="BodyText"/>
      </w:pPr>
      <w:r>
        <w:br/>
      </w:r>
    </w:p>
    <w:p>
      <w:r>
        <w:pict>
          <v:rect style="width:0;height:1.5pt" o:hralign="center" o:hrstd="t" o:hr="t"/>
        </w:pict>
      </w:r>
    </w:p>
    <w:p>
      <w:pPr>
        <w:pStyle w:val="FirstParagraph"/>
      </w:pPr>
      <w:r>
        <w:t xml:space="preserve"> </w:t>
      </w:r>
    </w:p>
    <w:p>
      <w:pPr>
        <w:pStyle w:val="BodyText"/>
      </w:pPr>
      <w:r>
        <w:t xml:space="preserve">This reflection is not just an assessment of past performance but a reaffirmation of my pledge to serve with honor. The challenges faced in</w:t>
      </w:r>
      <w:r>
        <w:t xml:space="preserve"> </w:t>
      </w:r>
      <w:r>
        <w:rPr>
          <w:bCs/>
          <w:b/>
        </w:rPr>
        <w:t xml:space="preserve">Kenya Nairobi</w:t>
      </w:r>
      <w:r>
        <w:t xml:space="preserve"> </w:t>
      </w:r>
      <w:r>
        <w:t xml:space="preserve">have strengthened my resolve, and I look forward to continuing this vital service as a proud</w:t>
      </w:r>
      <w:r>
        <w:t xml:space="preserve"> </w:t>
      </w:r>
      <w:r>
        <w:rPr>
          <w:iCs/>
          <w:i/>
        </w:rPr>
        <w:t xml:space="preserve">Customs Officer</w:t>
      </w:r>
      <w:r>
        <w:t xml:space="preserve">.</w:t>
      </w:r>
    </w:p>
    <w:p>
      <w:pPr>
        <w:pStyle w:val="BodyText"/>
      </w:pPr>
      <w:r>
        <w:br/>
      </w:r>
    </w:p>
    <w:p>
      <w:r>
        <w:pict>
          <v:rect style="width:0;height:1.5pt" o:hralign="center" o:hrstd="t" o:hr="t"/>
        </w:pict>
      </w:r>
    </w:p>
    <w:p>
      <w:pPr>
        <w:pStyle w:val="FirstParagraph"/>
      </w:pPr>
      <w:r>
        <w:t xml:space="preserve"> </w:t>
      </w:r>
    </w:p>
    <w:p>
      <w:pPr>
        <w:pStyle w:val="BodyText"/>
      </w:pPr>
      <w:r>
        <w:rPr>
          <w:iCs/>
          <w:i/>
        </w:rPr>
        <w:t xml:space="preserve">Sincerely,</w:t>
      </w:r>
    </w:p>
    <w:p>
      <w:pPr>
        <w:pStyle w:val="BodyText"/>
      </w:pPr>
      <w:r>
        <w:br/>
      </w:r>
    </w:p>
    <w:p>
      <w:r>
        <w:pict>
          <v:rect style="width:0;height:1.5pt" o:hralign="center" o:hrstd="t" o:hr="t"/>
        </w:pict>
      </w:r>
    </w:p>
    <w:p>
      <w:pPr>
        <w:pStyle w:val="FirstParagraph"/>
      </w:pPr>
      <w:r>
        <w:t xml:space="preserve"> </w:t>
      </w:r>
    </w:p>
    <w:p>
      <w:pPr>
        <w:pStyle w:val="BodyText"/>
      </w:pPr>
      <w:r>
        <w:t xml:space="preserve">[Your Name]</w:t>
      </w:r>
      <w:r>
        <w:br/>
      </w:r>
      <w:r>
        <w:t xml:space="preserve">Customs Officer</w:t>
      </w:r>
      <w:r>
        <w:br/>
      </w:r>
      <w:r>
        <w:t xml:space="preserve">Kenya Revenue Authority</w:t>
      </w:r>
      <w:r>
        <w:br/>
      </w:r>
      <w:r>
        <w:rPr>
          <w:bCs/>
          <w:b/>
        </w:rPr>
        <w:t xml:space="preserve">Kenya Nairobi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Gateway to the Nation: A Reflection Paper on Being a Customs Officer in Kenya Nairobi</dc:title>
  <dc:creator/>
  <dc:language>en</dc:language>
  <cp:keywords/>
  <dcterms:created xsi:type="dcterms:W3CDTF">2026-07-29T10:17:19Z</dcterms:created>
  <dcterms:modified xsi:type="dcterms:W3CDTF">2026-07-29T10:17:19Z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